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10246" w:type="dxa"/>
        <w:tblInd w:w="-73" w:type="dxa"/>
        <w:tblLayout w:type="fixed"/>
        <w:tblLook w:val="01E0" w:firstRow="1" w:lastRow="1" w:firstColumn="1" w:lastColumn="1" w:noHBand="0" w:noVBand="0"/>
      </w:tblPr>
      <w:tblGrid>
        <w:gridCol w:w="464"/>
        <w:gridCol w:w="795"/>
        <w:gridCol w:w="23"/>
        <w:gridCol w:w="34"/>
        <w:gridCol w:w="24"/>
        <w:gridCol w:w="11"/>
        <w:gridCol w:w="12"/>
        <w:gridCol w:w="11"/>
        <w:gridCol w:w="12"/>
        <w:gridCol w:w="783"/>
        <w:gridCol w:w="6801"/>
        <w:gridCol w:w="1276"/>
      </w:tblGrid>
      <w:tr w:rsidR="00EB1833" w:rsidRPr="00001BA2" w:rsidTr="00EB1833">
        <w:tc>
          <w:tcPr>
            <w:tcW w:w="10246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EB1833" w:rsidRPr="00694F55" w:rsidRDefault="00EB1833" w:rsidP="00606089">
            <w:pPr>
              <w:keepNext/>
              <w:jc w:val="center"/>
              <w:rPr>
                <w:rFonts w:ascii="Times New Roman" w:hAnsi="Times New Roman" w:cs="Times New Roman"/>
                <w:b/>
                <w:spacing w:val="-9"/>
                <w:sz w:val="32"/>
                <w:szCs w:val="32"/>
                <w:lang w:val="uk-UA"/>
              </w:rPr>
            </w:pPr>
            <w:bookmarkStart w:id="0" w:name="_GoBack"/>
            <w:r w:rsidRPr="00DA1739">
              <w:rPr>
                <w:rFonts w:ascii="Times New Roman" w:hAnsi="Times New Roman" w:cs="Times New Roman"/>
                <w:sz w:val="24"/>
                <w:szCs w:val="24"/>
              </w:rPr>
              <w:br w:type="page"/>
            </w:r>
            <w:r w:rsidRPr="00694F55">
              <w:rPr>
                <w:rFonts w:ascii="Times New Roman" w:hAnsi="Times New Roman" w:cs="Times New Roman"/>
                <w:b/>
                <w:sz w:val="32"/>
                <w:szCs w:val="32"/>
                <w:lang w:val="uk-UA"/>
              </w:rPr>
              <w:t>Біологія 10 клас</w:t>
            </w:r>
          </w:p>
        </w:tc>
      </w:tr>
      <w:tr w:rsidR="00EB1833" w:rsidRPr="00001BA2" w:rsidTr="00EB1833">
        <w:tc>
          <w:tcPr>
            <w:tcW w:w="10246" w:type="dxa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B1833" w:rsidRDefault="00EB1833" w:rsidP="00606089">
            <w:pPr>
              <w:keepNext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94F55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52 години (1,5 </w:t>
            </w:r>
            <w:proofErr w:type="spellStart"/>
            <w:r w:rsidRPr="00694F55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год</w:t>
            </w:r>
            <w:proofErr w:type="spellEnd"/>
            <w:r w:rsidRPr="00694F55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на тиждень, із них 4 </w:t>
            </w:r>
            <w:proofErr w:type="spellStart"/>
            <w:r w:rsidRPr="00694F55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год</w:t>
            </w:r>
            <w:proofErr w:type="spellEnd"/>
            <w:r w:rsidRPr="00694F55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резервних)</w:t>
            </w:r>
          </w:p>
          <w:p w:rsidR="00EB1833" w:rsidRPr="00694F55" w:rsidRDefault="00EB1833" w:rsidP="00EB1833">
            <w:pPr>
              <w:keepNext/>
              <w:jc w:val="center"/>
              <w:rPr>
                <w:rFonts w:ascii="Times New Roman" w:hAnsi="Times New Roman" w:cs="Times New Roman"/>
                <w:b/>
                <w:spacing w:val="-9"/>
                <w:sz w:val="24"/>
                <w:szCs w:val="24"/>
                <w:lang w:val="uk-UA"/>
              </w:rPr>
            </w:pPr>
            <w:r w:rsidRPr="00EB1833">
              <w:rPr>
                <w:rFonts w:ascii="Times New Roman" w:eastAsiaTheme="minorHAnsi" w:hAnsi="Times New Roman" w:cs="Times New Roman"/>
                <w:i/>
                <w:sz w:val="24"/>
                <w:szCs w:val="28"/>
                <w:lang w:val="uk-UA" w:eastAsia="en-US"/>
              </w:rPr>
              <w:t>Вт,</w:t>
            </w:r>
            <w:r>
              <w:rPr>
                <w:rFonts w:ascii="Times New Roman" w:eastAsiaTheme="minorHAnsi" w:hAnsi="Times New Roman" w:cs="Times New Roman"/>
                <w:i/>
                <w:sz w:val="24"/>
                <w:szCs w:val="28"/>
                <w:lang w:val="uk-UA" w:eastAsia="en-US"/>
              </w:rPr>
              <w:t xml:space="preserve">  *</w:t>
            </w:r>
            <w:r w:rsidRPr="00EB1833">
              <w:rPr>
                <w:rFonts w:ascii="Times New Roman" w:eastAsiaTheme="minorHAnsi" w:hAnsi="Times New Roman" w:cs="Times New Roman"/>
                <w:i/>
                <w:sz w:val="24"/>
                <w:szCs w:val="28"/>
                <w:lang w:val="uk-UA" w:eastAsia="en-US"/>
              </w:rPr>
              <w:t xml:space="preserve"> /</w:t>
            </w:r>
            <w:proofErr w:type="spellStart"/>
            <w:r w:rsidRPr="00EB1833">
              <w:rPr>
                <w:rFonts w:ascii="Times New Roman" w:eastAsiaTheme="minorHAnsi" w:hAnsi="Times New Roman" w:cs="Times New Roman"/>
                <w:i/>
                <w:sz w:val="24"/>
                <w:szCs w:val="28"/>
                <w:lang w:val="uk-UA" w:eastAsia="en-US"/>
              </w:rPr>
              <w:t>Чт</w:t>
            </w:r>
            <w:proofErr w:type="spellEnd"/>
          </w:p>
        </w:tc>
      </w:tr>
      <w:tr w:rsidR="00EB1833" w:rsidRPr="00001BA2" w:rsidTr="00EB1833">
        <w:tc>
          <w:tcPr>
            <w:tcW w:w="464" w:type="dxa"/>
            <w:tcBorders>
              <w:top w:val="single" w:sz="4" w:space="0" w:color="auto"/>
              <w:bottom w:val="single" w:sz="4" w:space="0" w:color="auto"/>
            </w:tcBorders>
          </w:tcPr>
          <w:p w:rsidR="00EB1833" w:rsidRPr="00EB1833" w:rsidRDefault="00EB1833" w:rsidP="00606089">
            <w:pPr>
              <w:keepNext/>
              <w:jc w:val="center"/>
              <w:rPr>
                <w:rFonts w:ascii="Times New Roman" w:hAnsi="Times New Roman" w:cs="Times New Roman"/>
                <w:i/>
                <w:iCs/>
                <w:color w:val="000000"/>
                <w:spacing w:val="-6"/>
                <w:sz w:val="24"/>
                <w:szCs w:val="24"/>
                <w:lang w:val="uk-UA"/>
              </w:rPr>
            </w:pPr>
            <w:r w:rsidRPr="00EB183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№ </w:t>
            </w:r>
          </w:p>
        </w:tc>
        <w:tc>
          <w:tcPr>
            <w:tcW w:w="1705" w:type="dxa"/>
            <w:gridSpan w:val="9"/>
            <w:tcBorders>
              <w:top w:val="single" w:sz="4" w:space="0" w:color="auto"/>
              <w:bottom w:val="single" w:sz="4" w:space="0" w:color="auto"/>
            </w:tcBorders>
          </w:tcPr>
          <w:p w:rsidR="00EB1833" w:rsidRPr="00EB1833" w:rsidRDefault="00EB1833" w:rsidP="00606089">
            <w:pPr>
              <w:keepNext/>
              <w:jc w:val="center"/>
              <w:rPr>
                <w:rFonts w:ascii="Times New Roman" w:hAnsi="Times New Roman" w:cs="Times New Roman"/>
                <w:i/>
                <w:iCs/>
                <w:color w:val="000000"/>
                <w:spacing w:val="-6"/>
                <w:sz w:val="24"/>
                <w:szCs w:val="24"/>
                <w:lang w:val="uk-UA"/>
              </w:rPr>
            </w:pPr>
            <w:r w:rsidRPr="00EB1833">
              <w:rPr>
                <w:rFonts w:ascii="Times New Roman" w:hAnsi="Times New Roman" w:cs="Times New Roman"/>
                <w:spacing w:val="-8"/>
                <w:sz w:val="24"/>
                <w:szCs w:val="24"/>
                <w:lang w:val="uk-UA"/>
              </w:rPr>
              <w:t>Дата</w:t>
            </w:r>
          </w:p>
        </w:tc>
        <w:tc>
          <w:tcPr>
            <w:tcW w:w="6801" w:type="dxa"/>
            <w:tcBorders>
              <w:top w:val="single" w:sz="4" w:space="0" w:color="auto"/>
              <w:bottom w:val="single" w:sz="4" w:space="0" w:color="auto"/>
            </w:tcBorders>
          </w:tcPr>
          <w:p w:rsidR="00EB1833" w:rsidRPr="00EB1833" w:rsidRDefault="00EB1833" w:rsidP="00606089">
            <w:pPr>
              <w:keepNext/>
              <w:jc w:val="center"/>
              <w:rPr>
                <w:rFonts w:ascii="Times New Roman" w:hAnsi="Times New Roman" w:cs="Times New Roman"/>
                <w:i/>
                <w:iCs/>
                <w:color w:val="000000"/>
                <w:spacing w:val="-6"/>
                <w:sz w:val="24"/>
                <w:szCs w:val="24"/>
                <w:lang w:val="uk-UA"/>
              </w:rPr>
            </w:pPr>
            <w:r w:rsidRPr="00EB183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Тема уроку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EB1833" w:rsidRPr="00EB1833" w:rsidRDefault="00EB1833" w:rsidP="00606089">
            <w:pPr>
              <w:keepNext/>
              <w:jc w:val="center"/>
              <w:rPr>
                <w:rFonts w:ascii="Times New Roman" w:hAnsi="Times New Roman" w:cs="Times New Roman"/>
                <w:i/>
                <w:iCs/>
                <w:color w:val="000000"/>
                <w:spacing w:val="-6"/>
                <w:sz w:val="24"/>
                <w:szCs w:val="24"/>
                <w:lang w:val="uk-UA"/>
              </w:rPr>
            </w:pPr>
            <w:r w:rsidRPr="00EB1833">
              <w:rPr>
                <w:rFonts w:ascii="Times New Roman" w:hAnsi="Times New Roman" w:cs="Times New Roman"/>
                <w:spacing w:val="-9"/>
                <w:sz w:val="24"/>
                <w:szCs w:val="24"/>
                <w:lang w:val="uk-UA"/>
              </w:rPr>
              <w:t>Примітки</w:t>
            </w:r>
          </w:p>
        </w:tc>
      </w:tr>
      <w:tr w:rsidR="00EB1833" w:rsidRPr="00001BA2" w:rsidTr="00EB1833">
        <w:tc>
          <w:tcPr>
            <w:tcW w:w="10246" w:type="dxa"/>
            <w:gridSpan w:val="12"/>
            <w:shd w:val="clear" w:color="auto" w:fill="92D050"/>
          </w:tcPr>
          <w:p w:rsidR="00EB1833" w:rsidRPr="00001BA2" w:rsidRDefault="00EB1833" w:rsidP="00606089">
            <w:pPr>
              <w:keepNext/>
              <w:jc w:val="center"/>
              <w:rPr>
                <w:rFonts w:ascii="Times New Roman" w:hAnsi="Times New Roman" w:cs="Times New Roman"/>
                <w:b/>
                <w:i/>
                <w:iCs/>
                <w:color w:val="000000"/>
                <w:spacing w:val="-6"/>
                <w:sz w:val="24"/>
                <w:szCs w:val="24"/>
                <w:lang w:val="uk-UA"/>
              </w:rPr>
            </w:pPr>
            <w:r w:rsidRPr="00DA1739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  <w:lang w:val="uk-UA"/>
              </w:rPr>
              <w:t>Вступ.</w:t>
            </w:r>
          </w:p>
        </w:tc>
      </w:tr>
      <w:tr w:rsidR="00EB1833" w:rsidRPr="00001BA2" w:rsidTr="00EB1833">
        <w:tc>
          <w:tcPr>
            <w:tcW w:w="464" w:type="dxa"/>
          </w:tcPr>
          <w:p w:rsidR="00EB1833" w:rsidRPr="00A71F30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</w:pPr>
            <w:r w:rsidRPr="00A71F30"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  <w:t>1</w:t>
            </w:r>
          </w:p>
        </w:tc>
        <w:tc>
          <w:tcPr>
            <w:tcW w:w="795" w:type="dxa"/>
          </w:tcPr>
          <w:p w:rsidR="00EB1833" w:rsidRPr="00743F86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910" w:type="dxa"/>
            <w:gridSpan w:val="8"/>
          </w:tcPr>
          <w:p w:rsidR="00EB1833" w:rsidRPr="00743F86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6801" w:type="dxa"/>
          </w:tcPr>
          <w:p w:rsidR="00EB1833" w:rsidRPr="00001BA2" w:rsidRDefault="00EB1833" w:rsidP="00606089">
            <w:pPr>
              <w:keepNext/>
              <w:jc w:val="both"/>
              <w:rPr>
                <w:rFonts w:ascii="Times New Roman" w:hAnsi="Times New Roman" w:cs="Times New Roman"/>
                <w:b/>
                <w:i/>
                <w:iCs/>
                <w:color w:val="000000"/>
                <w:spacing w:val="-6"/>
                <w:sz w:val="24"/>
                <w:szCs w:val="24"/>
                <w:lang w:val="uk-UA"/>
              </w:rPr>
            </w:pPr>
            <w:r w:rsidRPr="00001BA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Система біологічних наук. Зв'язок біологічних наук з іншими науками.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001BA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Завдання сучасної біології. Методи біологічних досліджень. </w:t>
            </w:r>
          </w:p>
        </w:tc>
        <w:tc>
          <w:tcPr>
            <w:tcW w:w="1276" w:type="dxa"/>
          </w:tcPr>
          <w:p w:rsidR="00EB1833" w:rsidRPr="00001BA2" w:rsidRDefault="00EB1833" w:rsidP="00606089">
            <w:pPr>
              <w:keepNext/>
              <w:jc w:val="center"/>
              <w:rPr>
                <w:rFonts w:ascii="Times New Roman" w:hAnsi="Times New Roman" w:cs="Times New Roman"/>
                <w:b/>
                <w:i/>
                <w:iCs/>
                <w:color w:val="000000"/>
                <w:spacing w:val="-6"/>
                <w:sz w:val="24"/>
                <w:szCs w:val="24"/>
                <w:lang w:val="uk-UA"/>
              </w:rPr>
            </w:pPr>
          </w:p>
        </w:tc>
      </w:tr>
      <w:tr w:rsidR="00EB1833" w:rsidRPr="00001BA2" w:rsidTr="00EB1833">
        <w:tc>
          <w:tcPr>
            <w:tcW w:w="464" w:type="dxa"/>
            <w:tcBorders>
              <w:bottom w:val="single" w:sz="4" w:space="0" w:color="auto"/>
            </w:tcBorders>
          </w:tcPr>
          <w:p w:rsidR="00EB1833" w:rsidRPr="00A71F30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</w:pPr>
            <w:r w:rsidRPr="00A71F30"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  <w:t>2</w:t>
            </w:r>
          </w:p>
        </w:tc>
        <w:tc>
          <w:tcPr>
            <w:tcW w:w="795" w:type="dxa"/>
            <w:tcBorders>
              <w:bottom w:val="single" w:sz="4" w:space="0" w:color="auto"/>
            </w:tcBorders>
          </w:tcPr>
          <w:p w:rsidR="00EB1833" w:rsidRPr="00280A4D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910" w:type="dxa"/>
            <w:gridSpan w:val="8"/>
            <w:tcBorders>
              <w:bottom w:val="single" w:sz="4" w:space="0" w:color="auto"/>
            </w:tcBorders>
          </w:tcPr>
          <w:p w:rsidR="00EB1833" w:rsidRPr="00280A4D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6801" w:type="dxa"/>
            <w:tcBorders>
              <w:bottom w:val="single" w:sz="4" w:space="0" w:color="auto"/>
            </w:tcBorders>
          </w:tcPr>
          <w:p w:rsidR="00EB1833" w:rsidRPr="00A71F30" w:rsidRDefault="00EB1833" w:rsidP="00606089">
            <w:pPr>
              <w:keepNext/>
              <w:jc w:val="both"/>
              <w:rPr>
                <w:rFonts w:ascii="Times New Roman" w:hAnsi="Times New Roman" w:cs="Times New Roman"/>
                <w:b/>
                <w:i/>
                <w:iCs/>
                <w:color w:val="000000"/>
                <w:spacing w:val="-6"/>
                <w:sz w:val="24"/>
                <w:szCs w:val="24"/>
                <w:lang w:val="uk-UA"/>
              </w:rPr>
            </w:pPr>
            <w:r w:rsidRPr="00A71F3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Рівні організації  живої природи.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A71F3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Значення досягнень біологічної науки в житті людини і суспільства.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EB1833" w:rsidRPr="00001BA2" w:rsidRDefault="00EB1833" w:rsidP="00606089">
            <w:pPr>
              <w:keepNext/>
              <w:jc w:val="center"/>
              <w:rPr>
                <w:rFonts w:ascii="Times New Roman" w:hAnsi="Times New Roman" w:cs="Times New Roman"/>
                <w:b/>
                <w:i/>
                <w:iCs/>
                <w:color w:val="000000"/>
                <w:spacing w:val="-6"/>
                <w:sz w:val="24"/>
                <w:szCs w:val="24"/>
                <w:lang w:val="uk-UA"/>
              </w:rPr>
            </w:pPr>
          </w:p>
        </w:tc>
      </w:tr>
      <w:tr w:rsidR="00EB1833" w:rsidRPr="00001BA2" w:rsidTr="00EB1833">
        <w:tc>
          <w:tcPr>
            <w:tcW w:w="10246" w:type="dxa"/>
            <w:gridSpan w:val="12"/>
            <w:tcBorders>
              <w:bottom w:val="single" w:sz="4" w:space="0" w:color="auto"/>
            </w:tcBorders>
            <w:shd w:val="clear" w:color="auto" w:fill="92D050"/>
          </w:tcPr>
          <w:p w:rsidR="00EB1833" w:rsidRPr="00001BA2" w:rsidRDefault="00EB1833" w:rsidP="00EB1833">
            <w:pPr>
              <w:keepNext/>
              <w:jc w:val="center"/>
              <w:rPr>
                <w:rFonts w:ascii="Times New Roman" w:hAnsi="Times New Roman" w:cs="Times New Roman"/>
                <w:b/>
                <w:i/>
                <w:iCs/>
                <w:color w:val="000000"/>
                <w:spacing w:val="-6"/>
                <w:sz w:val="24"/>
                <w:szCs w:val="24"/>
                <w:lang w:val="uk-UA"/>
              </w:rPr>
            </w:pPr>
            <w:r w:rsidRPr="00A71F3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/>
              </w:rPr>
              <w:t>Розділ І.  Молекулярний рівень організації живої природи</w:t>
            </w:r>
          </w:p>
        </w:tc>
      </w:tr>
      <w:tr w:rsidR="00EB1833" w:rsidRPr="00001BA2" w:rsidTr="00EB1833">
        <w:tc>
          <w:tcPr>
            <w:tcW w:w="10246" w:type="dxa"/>
            <w:gridSpan w:val="12"/>
            <w:shd w:val="clear" w:color="auto" w:fill="CCFF99"/>
          </w:tcPr>
          <w:p w:rsidR="00EB1833" w:rsidRPr="00A71F30" w:rsidRDefault="00EB1833" w:rsidP="00606089">
            <w:pPr>
              <w:keepNext/>
              <w:jc w:val="center"/>
              <w:rPr>
                <w:rFonts w:ascii="Times New Roman" w:hAnsi="Times New Roman" w:cs="Times New Roman"/>
                <w:b/>
                <w:i/>
                <w:iCs/>
                <w:color w:val="000000"/>
                <w:spacing w:val="-6"/>
                <w:sz w:val="24"/>
                <w:szCs w:val="24"/>
                <w:lang w:val="uk-UA"/>
              </w:rPr>
            </w:pPr>
            <w:r w:rsidRPr="00A71F3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/>
              </w:rPr>
              <w:t>Тема 1. Неорганічні речовини.</w:t>
            </w:r>
          </w:p>
        </w:tc>
      </w:tr>
      <w:tr w:rsidR="00EB1833" w:rsidRPr="00001BA2" w:rsidTr="00EB1833">
        <w:tc>
          <w:tcPr>
            <w:tcW w:w="464" w:type="dxa"/>
          </w:tcPr>
          <w:p w:rsidR="00EB1833" w:rsidRPr="00A71F30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  <w:t>3</w:t>
            </w:r>
          </w:p>
        </w:tc>
        <w:tc>
          <w:tcPr>
            <w:tcW w:w="795" w:type="dxa"/>
          </w:tcPr>
          <w:p w:rsidR="00EB1833" w:rsidRPr="00743F86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910" w:type="dxa"/>
            <w:gridSpan w:val="8"/>
          </w:tcPr>
          <w:p w:rsidR="00EB1833" w:rsidRPr="00743F86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6801" w:type="dxa"/>
          </w:tcPr>
          <w:p w:rsidR="00EB1833" w:rsidRPr="00A71F30" w:rsidRDefault="00EB1833" w:rsidP="00606089">
            <w:pPr>
              <w:keepNext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A71F3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Елементний склад організмів. </w:t>
            </w:r>
          </w:p>
        </w:tc>
        <w:tc>
          <w:tcPr>
            <w:tcW w:w="1276" w:type="dxa"/>
          </w:tcPr>
          <w:p w:rsidR="00EB1833" w:rsidRPr="00001BA2" w:rsidRDefault="00EB1833" w:rsidP="00606089">
            <w:pPr>
              <w:keepNext/>
              <w:jc w:val="center"/>
              <w:rPr>
                <w:rFonts w:ascii="Times New Roman" w:hAnsi="Times New Roman" w:cs="Times New Roman"/>
                <w:b/>
                <w:i/>
                <w:iCs/>
                <w:color w:val="000000"/>
                <w:spacing w:val="-6"/>
                <w:sz w:val="24"/>
                <w:szCs w:val="24"/>
                <w:lang w:val="uk-UA"/>
              </w:rPr>
            </w:pPr>
          </w:p>
        </w:tc>
      </w:tr>
      <w:tr w:rsidR="00EB1833" w:rsidRPr="00001BA2" w:rsidTr="00EB1833">
        <w:tc>
          <w:tcPr>
            <w:tcW w:w="464" w:type="dxa"/>
          </w:tcPr>
          <w:p w:rsidR="00EB1833" w:rsidRPr="00A71F30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  <w:t>4</w:t>
            </w:r>
          </w:p>
        </w:tc>
        <w:tc>
          <w:tcPr>
            <w:tcW w:w="795" w:type="dxa"/>
          </w:tcPr>
          <w:p w:rsidR="00EB1833" w:rsidRPr="00743F86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910" w:type="dxa"/>
            <w:gridSpan w:val="8"/>
          </w:tcPr>
          <w:p w:rsidR="00EB1833" w:rsidRPr="00743F86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6801" w:type="dxa"/>
          </w:tcPr>
          <w:p w:rsidR="00EB1833" w:rsidRPr="00A71F30" w:rsidRDefault="00EB1833" w:rsidP="00606089">
            <w:pPr>
              <w:keepNext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A71F3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Класифікація хімічних елементів за їх кількістю в організмах: </w:t>
            </w:r>
            <w:proofErr w:type="spellStart"/>
            <w:r w:rsidRPr="00A71F3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макроелементи</w:t>
            </w:r>
            <w:proofErr w:type="spellEnd"/>
            <w:r w:rsidRPr="00A71F3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, мікроелементи.</w:t>
            </w:r>
          </w:p>
        </w:tc>
        <w:tc>
          <w:tcPr>
            <w:tcW w:w="1276" w:type="dxa"/>
          </w:tcPr>
          <w:p w:rsidR="00EB1833" w:rsidRPr="00001BA2" w:rsidRDefault="00EB1833" w:rsidP="00606089">
            <w:pPr>
              <w:keepNext/>
              <w:jc w:val="center"/>
              <w:rPr>
                <w:rFonts w:ascii="Times New Roman" w:hAnsi="Times New Roman" w:cs="Times New Roman"/>
                <w:b/>
                <w:i/>
                <w:iCs/>
                <w:color w:val="000000"/>
                <w:spacing w:val="-6"/>
                <w:sz w:val="24"/>
                <w:szCs w:val="24"/>
                <w:lang w:val="uk-UA"/>
              </w:rPr>
            </w:pPr>
          </w:p>
        </w:tc>
      </w:tr>
      <w:tr w:rsidR="00EB1833" w:rsidRPr="00001BA2" w:rsidTr="00EB1833">
        <w:tc>
          <w:tcPr>
            <w:tcW w:w="464" w:type="dxa"/>
            <w:tcBorders>
              <w:bottom w:val="single" w:sz="4" w:space="0" w:color="auto"/>
            </w:tcBorders>
          </w:tcPr>
          <w:p w:rsidR="00EB1833" w:rsidRPr="00A71F30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  <w:t>5</w:t>
            </w:r>
          </w:p>
        </w:tc>
        <w:tc>
          <w:tcPr>
            <w:tcW w:w="795" w:type="dxa"/>
            <w:tcBorders>
              <w:bottom w:val="single" w:sz="4" w:space="0" w:color="auto"/>
            </w:tcBorders>
          </w:tcPr>
          <w:p w:rsidR="00EB1833" w:rsidRPr="00743F86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910" w:type="dxa"/>
            <w:gridSpan w:val="8"/>
            <w:tcBorders>
              <w:bottom w:val="single" w:sz="4" w:space="0" w:color="auto"/>
            </w:tcBorders>
          </w:tcPr>
          <w:p w:rsidR="00EB1833" w:rsidRPr="00743F86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6801" w:type="dxa"/>
            <w:tcBorders>
              <w:bottom w:val="single" w:sz="4" w:space="0" w:color="auto"/>
            </w:tcBorders>
          </w:tcPr>
          <w:p w:rsidR="00EB1833" w:rsidRPr="00A71F30" w:rsidRDefault="00EB1833" w:rsidP="00606089">
            <w:pPr>
              <w:keepNext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A71F3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Роль неорганічних речовин (води, кисню,   мінеральних солей) у життєдіяльності організмів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EB1833" w:rsidRPr="00001BA2" w:rsidRDefault="00EB1833" w:rsidP="00606089">
            <w:pPr>
              <w:keepNext/>
              <w:jc w:val="center"/>
              <w:rPr>
                <w:rFonts w:ascii="Times New Roman" w:hAnsi="Times New Roman" w:cs="Times New Roman"/>
                <w:b/>
                <w:i/>
                <w:iCs/>
                <w:color w:val="000000"/>
                <w:spacing w:val="-6"/>
                <w:sz w:val="24"/>
                <w:szCs w:val="24"/>
                <w:lang w:val="uk-UA"/>
              </w:rPr>
            </w:pPr>
          </w:p>
        </w:tc>
      </w:tr>
      <w:tr w:rsidR="00EB1833" w:rsidRPr="00001BA2" w:rsidTr="00EB1833">
        <w:tc>
          <w:tcPr>
            <w:tcW w:w="10246" w:type="dxa"/>
            <w:gridSpan w:val="12"/>
            <w:shd w:val="clear" w:color="auto" w:fill="CCFF99"/>
          </w:tcPr>
          <w:p w:rsidR="00EB1833" w:rsidRPr="00001BA2" w:rsidRDefault="00EB1833" w:rsidP="00606089">
            <w:pPr>
              <w:keepNext/>
              <w:jc w:val="center"/>
              <w:rPr>
                <w:rFonts w:ascii="Times New Roman" w:hAnsi="Times New Roman" w:cs="Times New Roman"/>
                <w:b/>
                <w:i/>
                <w:iCs/>
                <w:color w:val="000000"/>
                <w:spacing w:val="-6"/>
                <w:sz w:val="24"/>
                <w:szCs w:val="24"/>
                <w:lang w:val="uk-UA"/>
              </w:rPr>
            </w:pPr>
            <w:r w:rsidRPr="00A71F3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/>
              </w:rPr>
              <w:t>Тема 2. Органічні речовини</w:t>
            </w:r>
          </w:p>
        </w:tc>
      </w:tr>
      <w:tr w:rsidR="00EB1833" w:rsidRPr="00001BA2" w:rsidTr="00EB1833">
        <w:tc>
          <w:tcPr>
            <w:tcW w:w="464" w:type="dxa"/>
          </w:tcPr>
          <w:p w:rsidR="00EB1833" w:rsidRPr="00A71F30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  <w:t>6</w:t>
            </w:r>
          </w:p>
        </w:tc>
        <w:tc>
          <w:tcPr>
            <w:tcW w:w="818" w:type="dxa"/>
            <w:gridSpan w:val="2"/>
          </w:tcPr>
          <w:p w:rsidR="00EB1833" w:rsidRPr="00743F86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</w:pPr>
          </w:p>
        </w:tc>
        <w:tc>
          <w:tcPr>
            <w:tcW w:w="887" w:type="dxa"/>
            <w:gridSpan w:val="7"/>
          </w:tcPr>
          <w:p w:rsidR="00EB1833" w:rsidRPr="00743F86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</w:pPr>
          </w:p>
        </w:tc>
        <w:tc>
          <w:tcPr>
            <w:tcW w:w="6801" w:type="dxa"/>
          </w:tcPr>
          <w:p w:rsidR="00EB1833" w:rsidRPr="002466CF" w:rsidRDefault="00EB1833" w:rsidP="00EB183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466C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Органічні речовини, що входять до складу організмів, їх різноманітність та біологічне значення</w:t>
            </w:r>
            <w:r w:rsidRPr="002466CF">
              <w:rPr>
                <w:rFonts w:ascii="Times New Roman" w:hAnsi="Times New Roman" w:cs="Times New Roman"/>
                <w:bCs/>
                <w:i/>
                <w:iCs/>
                <w:color w:val="0000FF"/>
                <w:sz w:val="24"/>
                <w:szCs w:val="24"/>
                <w:lang w:val="uk-UA"/>
              </w:rPr>
              <w:t xml:space="preserve"> </w:t>
            </w:r>
            <w:r w:rsidRPr="00EB1833">
              <w:rPr>
                <w:rFonts w:ascii="Times New Roman" w:hAnsi="Times New Roman" w:cs="Times New Roman"/>
                <w:bCs/>
                <w:i/>
                <w:iCs/>
                <w:color w:val="006600"/>
                <w:sz w:val="24"/>
                <w:szCs w:val="24"/>
                <w:lang w:val="uk-UA"/>
              </w:rPr>
              <w:t>Лабораторна робота № 1.</w:t>
            </w:r>
            <w:r w:rsidRPr="00CB67E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Визначення деяких органічних речовин та їх властивостей</w:t>
            </w:r>
            <w:r w:rsidRPr="00CB559F">
              <w:rPr>
                <w:lang w:val="uk-UA"/>
              </w:rPr>
              <w:t>.</w:t>
            </w:r>
          </w:p>
        </w:tc>
        <w:tc>
          <w:tcPr>
            <w:tcW w:w="1276" w:type="dxa"/>
          </w:tcPr>
          <w:p w:rsidR="00EB1833" w:rsidRPr="002466CF" w:rsidRDefault="00EB1833" w:rsidP="00606089">
            <w:pPr>
              <w:keepNext/>
              <w:jc w:val="both"/>
              <w:rPr>
                <w:rFonts w:ascii="Times New Roman" w:hAnsi="Times New Roman" w:cs="Times New Roman"/>
                <w:i/>
                <w:iCs/>
                <w:color w:val="0000FF"/>
                <w:spacing w:val="-6"/>
                <w:sz w:val="24"/>
                <w:szCs w:val="24"/>
                <w:lang w:val="uk-UA"/>
              </w:rPr>
            </w:pPr>
          </w:p>
        </w:tc>
      </w:tr>
      <w:tr w:rsidR="00EB1833" w:rsidRPr="00001BA2" w:rsidTr="00EB1833">
        <w:tc>
          <w:tcPr>
            <w:tcW w:w="464" w:type="dxa"/>
          </w:tcPr>
          <w:p w:rsidR="00EB1833" w:rsidRPr="00A71F30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  <w:t>7</w:t>
            </w:r>
          </w:p>
        </w:tc>
        <w:tc>
          <w:tcPr>
            <w:tcW w:w="818" w:type="dxa"/>
            <w:gridSpan w:val="2"/>
          </w:tcPr>
          <w:p w:rsidR="00EB1833" w:rsidRPr="00743F86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887" w:type="dxa"/>
            <w:gridSpan w:val="7"/>
          </w:tcPr>
          <w:p w:rsidR="00EB1833" w:rsidRPr="00743F86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6801" w:type="dxa"/>
          </w:tcPr>
          <w:p w:rsidR="00EB1833" w:rsidRPr="002466CF" w:rsidRDefault="00EB1833" w:rsidP="00606089">
            <w:pPr>
              <w:keepNext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466C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Будова, властивості, роль у життєдіяльності організмів малих органічних молекул: ліпідів.  </w:t>
            </w:r>
          </w:p>
        </w:tc>
        <w:tc>
          <w:tcPr>
            <w:tcW w:w="1276" w:type="dxa"/>
          </w:tcPr>
          <w:p w:rsidR="00EB1833" w:rsidRPr="00001BA2" w:rsidRDefault="00EB1833" w:rsidP="00606089">
            <w:pPr>
              <w:keepNext/>
              <w:jc w:val="center"/>
              <w:rPr>
                <w:rFonts w:ascii="Times New Roman" w:hAnsi="Times New Roman" w:cs="Times New Roman"/>
                <w:b/>
                <w:i/>
                <w:iCs/>
                <w:color w:val="000000"/>
                <w:spacing w:val="-6"/>
                <w:sz w:val="24"/>
                <w:szCs w:val="24"/>
                <w:lang w:val="uk-UA"/>
              </w:rPr>
            </w:pPr>
          </w:p>
        </w:tc>
      </w:tr>
      <w:tr w:rsidR="00EB1833" w:rsidRPr="00001BA2" w:rsidTr="00EB1833">
        <w:tc>
          <w:tcPr>
            <w:tcW w:w="464" w:type="dxa"/>
          </w:tcPr>
          <w:p w:rsidR="00EB1833" w:rsidRPr="00A71F30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  <w:t>8</w:t>
            </w:r>
          </w:p>
        </w:tc>
        <w:tc>
          <w:tcPr>
            <w:tcW w:w="818" w:type="dxa"/>
            <w:gridSpan w:val="2"/>
          </w:tcPr>
          <w:p w:rsidR="00EB1833" w:rsidRPr="00743F86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887" w:type="dxa"/>
            <w:gridSpan w:val="7"/>
          </w:tcPr>
          <w:p w:rsidR="00EB1833" w:rsidRPr="00743F86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6801" w:type="dxa"/>
          </w:tcPr>
          <w:p w:rsidR="00EB1833" w:rsidRPr="002466CF" w:rsidRDefault="00EB1833" w:rsidP="00606089">
            <w:pPr>
              <w:keepNext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466C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Будова, властивості, роль у життєдіяльності організмів малих органічних молекул: </w:t>
            </w:r>
            <w:proofErr w:type="spellStart"/>
            <w:r w:rsidRPr="002466C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моноcахаридів</w:t>
            </w:r>
            <w:proofErr w:type="spellEnd"/>
          </w:p>
        </w:tc>
        <w:tc>
          <w:tcPr>
            <w:tcW w:w="1276" w:type="dxa"/>
          </w:tcPr>
          <w:p w:rsidR="00EB1833" w:rsidRPr="00001BA2" w:rsidRDefault="00EB1833" w:rsidP="00606089">
            <w:pPr>
              <w:keepNext/>
              <w:jc w:val="center"/>
              <w:rPr>
                <w:rFonts w:ascii="Times New Roman" w:hAnsi="Times New Roman" w:cs="Times New Roman"/>
                <w:b/>
                <w:i/>
                <w:iCs/>
                <w:color w:val="000000"/>
                <w:spacing w:val="-6"/>
                <w:sz w:val="24"/>
                <w:szCs w:val="24"/>
                <w:lang w:val="uk-UA"/>
              </w:rPr>
            </w:pPr>
          </w:p>
        </w:tc>
      </w:tr>
      <w:tr w:rsidR="00EB1833" w:rsidRPr="00001BA2" w:rsidTr="00EB1833">
        <w:tc>
          <w:tcPr>
            <w:tcW w:w="464" w:type="dxa"/>
          </w:tcPr>
          <w:p w:rsidR="00EB1833" w:rsidRPr="00A71F30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  <w:t>9</w:t>
            </w:r>
          </w:p>
        </w:tc>
        <w:tc>
          <w:tcPr>
            <w:tcW w:w="818" w:type="dxa"/>
            <w:gridSpan w:val="2"/>
          </w:tcPr>
          <w:p w:rsidR="00EB1833" w:rsidRPr="00743F86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887" w:type="dxa"/>
            <w:gridSpan w:val="7"/>
          </w:tcPr>
          <w:p w:rsidR="00EB1833" w:rsidRPr="00743F86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6801" w:type="dxa"/>
          </w:tcPr>
          <w:p w:rsidR="00EB1833" w:rsidRPr="002466CF" w:rsidRDefault="00EB1833" w:rsidP="00606089">
            <w:pPr>
              <w:keepNext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466C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Будова, властивості, роль у життєдіяльності організмів малих органічних молекул: амінокислот  </w:t>
            </w:r>
            <w:proofErr w:type="spellStart"/>
            <w:r w:rsidRPr="002466C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нуклеотидів</w:t>
            </w:r>
            <w:proofErr w:type="spellEnd"/>
          </w:p>
        </w:tc>
        <w:tc>
          <w:tcPr>
            <w:tcW w:w="1276" w:type="dxa"/>
          </w:tcPr>
          <w:p w:rsidR="00EB1833" w:rsidRPr="00001BA2" w:rsidRDefault="00EB1833" w:rsidP="00606089">
            <w:pPr>
              <w:keepNext/>
              <w:jc w:val="center"/>
              <w:rPr>
                <w:rFonts w:ascii="Times New Roman" w:hAnsi="Times New Roman" w:cs="Times New Roman"/>
                <w:b/>
                <w:i/>
                <w:iCs/>
                <w:color w:val="000000"/>
                <w:spacing w:val="-6"/>
                <w:sz w:val="24"/>
                <w:szCs w:val="24"/>
                <w:lang w:val="uk-UA"/>
              </w:rPr>
            </w:pPr>
          </w:p>
        </w:tc>
      </w:tr>
      <w:tr w:rsidR="00EB1833" w:rsidRPr="00001BA2" w:rsidTr="00EB1833">
        <w:tc>
          <w:tcPr>
            <w:tcW w:w="464" w:type="dxa"/>
          </w:tcPr>
          <w:p w:rsidR="00EB1833" w:rsidRPr="00A71F30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  <w:t>10</w:t>
            </w:r>
          </w:p>
        </w:tc>
        <w:tc>
          <w:tcPr>
            <w:tcW w:w="818" w:type="dxa"/>
            <w:gridSpan w:val="2"/>
          </w:tcPr>
          <w:p w:rsidR="00EB1833" w:rsidRPr="00743F86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887" w:type="dxa"/>
            <w:gridSpan w:val="7"/>
          </w:tcPr>
          <w:p w:rsidR="00EB1833" w:rsidRPr="00743F86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6801" w:type="dxa"/>
          </w:tcPr>
          <w:p w:rsidR="00EB1833" w:rsidRPr="002466CF" w:rsidRDefault="00EB1833" w:rsidP="00EB1833">
            <w:pPr>
              <w:keepNext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466C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Будова, властивості, роль в життєдіяльності організмів макромолекул (біополімерів): полісахаридів.</w:t>
            </w:r>
            <w:r w:rsidRPr="002466CF">
              <w:rPr>
                <w:rFonts w:ascii="Times New Roman" w:hAnsi="Times New Roman" w:cs="Times New Roman"/>
                <w:bCs/>
                <w:i/>
                <w:iCs/>
                <w:color w:val="FF0000"/>
                <w:sz w:val="24"/>
                <w:szCs w:val="24"/>
                <w:lang w:val="uk-UA"/>
              </w:rPr>
              <w:t xml:space="preserve"> </w:t>
            </w:r>
            <w:r w:rsidRPr="00EB1833">
              <w:rPr>
                <w:rFonts w:ascii="Times New Roman" w:hAnsi="Times New Roman" w:cs="Times New Roman"/>
                <w:bCs/>
                <w:i/>
                <w:iCs/>
                <w:color w:val="7030A0"/>
                <w:sz w:val="24"/>
                <w:szCs w:val="24"/>
                <w:lang w:val="uk-UA"/>
              </w:rPr>
              <w:t>Практична робота №2</w:t>
            </w:r>
            <w:r>
              <w:rPr>
                <w:rFonts w:ascii="Times New Roman" w:hAnsi="Times New Roman" w:cs="Times New Roman"/>
                <w:bCs/>
                <w:i/>
                <w:iCs/>
                <w:color w:val="FF0000"/>
                <w:sz w:val="24"/>
                <w:szCs w:val="24"/>
                <w:lang w:val="uk-UA"/>
              </w:rPr>
              <w:t xml:space="preserve"> </w:t>
            </w:r>
            <w:r w:rsidRPr="00CB67E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Ознайомлення з інструкціями з використання медичних препаратів, засобів побутової хімії тощо та оцінка їхньої небезпеки.</w:t>
            </w:r>
          </w:p>
        </w:tc>
        <w:tc>
          <w:tcPr>
            <w:tcW w:w="1276" w:type="dxa"/>
          </w:tcPr>
          <w:p w:rsidR="00EB1833" w:rsidRPr="00001BA2" w:rsidRDefault="00EB1833" w:rsidP="00606089">
            <w:pPr>
              <w:keepNext/>
              <w:rPr>
                <w:rFonts w:ascii="Times New Roman" w:hAnsi="Times New Roman" w:cs="Times New Roman"/>
                <w:b/>
                <w:i/>
                <w:iCs/>
                <w:color w:val="000000"/>
                <w:spacing w:val="-6"/>
                <w:sz w:val="24"/>
                <w:szCs w:val="24"/>
                <w:lang w:val="uk-UA"/>
              </w:rPr>
            </w:pPr>
          </w:p>
        </w:tc>
      </w:tr>
      <w:tr w:rsidR="00EB1833" w:rsidRPr="00001BA2" w:rsidTr="00EB1833">
        <w:tc>
          <w:tcPr>
            <w:tcW w:w="464" w:type="dxa"/>
          </w:tcPr>
          <w:p w:rsidR="00EB1833" w:rsidRPr="00A71F30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  <w:t>11</w:t>
            </w:r>
          </w:p>
        </w:tc>
        <w:tc>
          <w:tcPr>
            <w:tcW w:w="818" w:type="dxa"/>
            <w:gridSpan w:val="2"/>
          </w:tcPr>
          <w:p w:rsidR="00EB1833" w:rsidRPr="00FA1849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</w:pPr>
          </w:p>
        </w:tc>
        <w:tc>
          <w:tcPr>
            <w:tcW w:w="887" w:type="dxa"/>
            <w:gridSpan w:val="7"/>
          </w:tcPr>
          <w:p w:rsidR="00EB1833" w:rsidRPr="00FA1849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</w:pPr>
          </w:p>
        </w:tc>
        <w:tc>
          <w:tcPr>
            <w:tcW w:w="6801" w:type="dxa"/>
          </w:tcPr>
          <w:p w:rsidR="00EB1833" w:rsidRDefault="00EB1833" w:rsidP="00EB1833">
            <w:pPr>
              <w:keepNext/>
              <w:jc w:val="both"/>
              <w:rPr>
                <w:rFonts w:ascii="Times New Roman" w:hAnsi="Times New Roman" w:cs="Times New Roman"/>
                <w:bCs/>
                <w:i/>
                <w:iCs/>
                <w:color w:val="FF0000"/>
                <w:sz w:val="24"/>
                <w:szCs w:val="24"/>
                <w:lang w:val="uk-UA"/>
              </w:rPr>
            </w:pPr>
            <w:r w:rsidRPr="002466C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Будова, властивості, роль в життєдіяльності організмів макромолекул (біополімерів):  білків,</w:t>
            </w:r>
            <w:r w:rsidRPr="002466CF">
              <w:rPr>
                <w:rFonts w:ascii="Times New Roman" w:hAnsi="Times New Roman" w:cs="Times New Roman"/>
                <w:bCs/>
                <w:i/>
                <w:iCs/>
                <w:color w:val="FF0000"/>
                <w:sz w:val="24"/>
                <w:szCs w:val="24"/>
                <w:lang w:val="uk-UA"/>
              </w:rPr>
              <w:t xml:space="preserve"> </w:t>
            </w:r>
            <w:r w:rsidRPr="00EB1833">
              <w:rPr>
                <w:rFonts w:ascii="Times New Roman" w:hAnsi="Times New Roman" w:cs="Times New Roman"/>
                <w:bCs/>
                <w:i/>
                <w:iCs/>
                <w:color w:val="7030A0"/>
                <w:sz w:val="24"/>
                <w:szCs w:val="24"/>
                <w:lang w:val="uk-UA"/>
              </w:rPr>
              <w:t>Практична робота №3</w:t>
            </w:r>
          </w:p>
          <w:p w:rsidR="00EB1833" w:rsidRPr="002466CF" w:rsidRDefault="00EB1833" w:rsidP="00EB1833">
            <w:pPr>
              <w:keepNext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B67E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Оцінка продуктів харчування за їхнім хімічним складом.</w:t>
            </w:r>
          </w:p>
        </w:tc>
        <w:tc>
          <w:tcPr>
            <w:tcW w:w="1276" w:type="dxa"/>
          </w:tcPr>
          <w:p w:rsidR="00EB1833" w:rsidRPr="002466CF" w:rsidRDefault="00EB1833" w:rsidP="00606089">
            <w:pPr>
              <w:keepNext/>
              <w:jc w:val="both"/>
              <w:rPr>
                <w:rFonts w:ascii="Times New Roman" w:hAnsi="Times New Roman" w:cs="Times New Roman"/>
                <w:b/>
                <w:i/>
                <w:iCs/>
                <w:color w:val="FF0000"/>
                <w:spacing w:val="-6"/>
                <w:sz w:val="24"/>
                <w:szCs w:val="24"/>
                <w:lang w:val="uk-UA"/>
              </w:rPr>
            </w:pPr>
          </w:p>
        </w:tc>
      </w:tr>
      <w:tr w:rsidR="00EB1833" w:rsidRPr="00001BA2" w:rsidTr="00EB1833">
        <w:tc>
          <w:tcPr>
            <w:tcW w:w="464" w:type="dxa"/>
          </w:tcPr>
          <w:p w:rsidR="00EB1833" w:rsidRPr="00A71F30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  <w:t>12</w:t>
            </w:r>
          </w:p>
        </w:tc>
        <w:tc>
          <w:tcPr>
            <w:tcW w:w="818" w:type="dxa"/>
            <w:gridSpan w:val="2"/>
          </w:tcPr>
          <w:p w:rsidR="00EB1833" w:rsidRPr="00FA1849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</w:pPr>
          </w:p>
        </w:tc>
        <w:tc>
          <w:tcPr>
            <w:tcW w:w="887" w:type="dxa"/>
            <w:gridSpan w:val="7"/>
          </w:tcPr>
          <w:p w:rsidR="00EB1833" w:rsidRPr="00FA1849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</w:pPr>
          </w:p>
        </w:tc>
        <w:tc>
          <w:tcPr>
            <w:tcW w:w="6801" w:type="dxa"/>
          </w:tcPr>
          <w:p w:rsidR="00EB1833" w:rsidRPr="002466CF" w:rsidRDefault="00EB1833" w:rsidP="00EB1833">
            <w:pPr>
              <w:keepNext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466C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Будова, властивості, роль в життєдіяльності організмів макромолекул (біополімерів): нуклеїнових кислот</w:t>
            </w:r>
            <w:r w:rsidRPr="002466CF">
              <w:rPr>
                <w:rFonts w:ascii="Times New Roman" w:hAnsi="Times New Roman" w:cs="Times New Roman"/>
                <w:bCs/>
                <w:i/>
                <w:iCs/>
                <w:color w:val="FF0000"/>
                <w:sz w:val="24"/>
                <w:szCs w:val="24"/>
                <w:lang w:val="uk-UA"/>
              </w:rPr>
              <w:t xml:space="preserve"> </w:t>
            </w:r>
            <w:r w:rsidRPr="00EB1833">
              <w:rPr>
                <w:rFonts w:ascii="Times New Roman" w:hAnsi="Times New Roman" w:cs="Times New Roman"/>
                <w:bCs/>
                <w:i/>
                <w:iCs/>
                <w:color w:val="7030A0"/>
                <w:sz w:val="24"/>
                <w:szCs w:val="24"/>
                <w:lang w:val="uk-UA"/>
              </w:rPr>
              <w:t>Практична робота №1</w:t>
            </w:r>
            <w:r>
              <w:rPr>
                <w:rFonts w:ascii="Times New Roman" w:hAnsi="Times New Roman" w:cs="Times New Roman"/>
                <w:bCs/>
                <w:i/>
                <w:iCs/>
                <w:color w:val="FF0000"/>
                <w:sz w:val="24"/>
                <w:szCs w:val="24"/>
                <w:lang w:val="uk-UA"/>
              </w:rPr>
              <w:t xml:space="preserve"> </w:t>
            </w:r>
            <w:r w:rsidRPr="00CB67E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Розв'язування елементарних вправ з  реплікації та транскрипції.</w:t>
            </w:r>
          </w:p>
        </w:tc>
        <w:tc>
          <w:tcPr>
            <w:tcW w:w="1276" w:type="dxa"/>
          </w:tcPr>
          <w:p w:rsidR="00EB1833" w:rsidRPr="00001BA2" w:rsidRDefault="00EB1833" w:rsidP="00606089">
            <w:pPr>
              <w:keepNext/>
              <w:jc w:val="both"/>
              <w:rPr>
                <w:rFonts w:ascii="Times New Roman" w:hAnsi="Times New Roman" w:cs="Times New Roman"/>
                <w:b/>
                <w:i/>
                <w:iCs/>
                <w:color w:val="000000"/>
                <w:spacing w:val="-6"/>
                <w:sz w:val="24"/>
                <w:szCs w:val="24"/>
                <w:lang w:val="uk-UA"/>
              </w:rPr>
            </w:pPr>
          </w:p>
        </w:tc>
      </w:tr>
      <w:tr w:rsidR="00EB1833" w:rsidRPr="00001BA2" w:rsidTr="00EB1833">
        <w:tc>
          <w:tcPr>
            <w:tcW w:w="464" w:type="dxa"/>
          </w:tcPr>
          <w:p w:rsidR="00EB1833" w:rsidRPr="00A71F30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  <w:t>13</w:t>
            </w:r>
          </w:p>
        </w:tc>
        <w:tc>
          <w:tcPr>
            <w:tcW w:w="818" w:type="dxa"/>
            <w:gridSpan w:val="2"/>
          </w:tcPr>
          <w:p w:rsidR="00EB1833" w:rsidRPr="00743F86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887" w:type="dxa"/>
            <w:gridSpan w:val="7"/>
          </w:tcPr>
          <w:p w:rsidR="00EB1833" w:rsidRPr="00743F86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6801" w:type="dxa"/>
          </w:tcPr>
          <w:p w:rsidR="00EB1833" w:rsidRPr="002466CF" w:rsidRDefault="00EB1833" w:rsidP="00EB183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466C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Принципи дії  ферментів, їх роль у життєдіяльності організмів.</w:t>
            </w:r>
            <w:r w:rsidRPr="002466CF">
              <w:rPr>
                <w:rFonts w:ascii="Times New Roman" w:hAnsi="Times New Roman" w:cs="Times New Roman"/>
                <w:bCs/>
                <w:i/>
                <w:iCs/>
                <w:color w:val="0000FF"/>
                <w:sz w:val="24"/>
                <w:szCs w:val="24"/>
                <w:lang w:val="uk-UA"/>
              </w:rPr>
              <w:t xml:space="preserve"> </w:t>
            </w:r>
            <w:r w:rsidRPr="00EB1833">
              <w:rPr>
                <w:rFonts w:ascii="Times New Roman" w:hAnsi="Times New Roman" w:cs="Times New Roman"/>
                <w:bCs/>
                <w:i/>
                <w:iCs/>
                <w:color w:val="006600"/>
                <w:sz w:val="24"/>
                <w:szCs w:val="24"/>
                <w:lang w:val="uk-UA"/>
              </w:rPr>
              <w:t>Лабораторна робота № 2.</w:t>
            </w:r>
            <w:r w:rsidRPr="00CB67E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Вивчення властивостей ферментів</w:t>
            </w:r>
          </w:p>
        </w:tc>
        <w:tc>
          <w:tcPr>
            <w:tcW w:w="1276" w:type="dxa"/>
          </w:tcPr>
          <w:p w:rsidR="00EB1833" w:rsidRPr="00001BA2" w:rsidRDefault="00EB1833" w:rsidP="00606089">
            <w:pPr>
              <w:keepNext/>
              <w:jc w:val="both"/>
              <w:rPr>
                <w:rFonts w:ascii="Times New Roman" w:hAnsi="Times New Roman" w:cs="Times New Roman"/>
                <w:b/>
                <w:i/>
                <w:iCs/>
                <w:color w:val="000000"/>
                <w:spacing w:val="-6"/>
                <w:sz w:val="24"/>
                <w:szCs w:val="24"/>
                <w:lang w:val="uk-UA"/>
              </w:rPr>
            </w:pPr>
            <w:r w:rsidRPr="002466CF">
              <w:rPr>
                <w:rFonts w:ascii="Times New Roman" w:hAnsi="Times New Roman" w:cs="Times New Roman"/>
                <w:bCs/>
                <w:i/>
                <w:iCs/>
                <w:color w:val="FF0000"/>
                <w:sz w:val="24"/>
                <w:szCs w:val="24"/>
                <w:lang w:val="uk-UA"/>
              </w:rPr>
              <w:t xml:space="preserve"> </w:t>
            </w:r>
          </w:p>
        </w:tc>
      </w:tr>
      <w:tr w:rsidR="00EB1833" w:rsidRPr="00001BA2" w:rsidTr="00EB1833">
        <w:tc>
          <w:tcPr>
            <w:tcW w:w="464" w:type="dxa"/>
            <w:tcBorders>
              <w:bottom w:val="single" w:sz="4" w:space="0" w:color="auto"/>
            </w:tcBorders>
          </w:tcPr>
          <w:p w:rsidR="00EB1833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  <w:t>14</w:t>
            </w:r>
          </w:p>
        </w:tc>
        <w:tc>
          <w:tcPr>
            <w:tcW w:w="818" w:type="dxa"/>
            <w:gridSpan w:val="2"/>
            <w:tcBorders>
              <w:bottom w:val="single" w:sz="4" w:space="0" w:color="auto"/>
            </w:tcBorders>
          </w:tcPr>
          <w:p w:rsidR="00EB1833" w:rsidRPr="00743F86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887" w:type="dxa"/>
            <w:gridSpan w:val="7"/>
            <w:tcBorders>
              <w:bottom w:val="single" w:sz="4" w:space="0" w:color="auto"/>
            </w:tcBorders>
          </w:tcPr>
          <w:p w:rsidR="00EB1833" w:rsidRPr="00743F86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6801" w:type="dxa"/>
            <w:tcBorders>
              <w:bottom w:val="single" w:sz="4" w:space="0" w:color="auto"/>
            </w:tcBorders>
          </w:tcPr>
          <w:p w:rsidR="00EB1833" w:rsidRPr="003370FE" w:rsidRDefault="003370FE" w:rsidP="00606089">
            <w:pPr>
              <w:keepNext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val="uk-UA"/>
              </w:rPr>
            </w:pPr>
            <w:r w:rsidRPr="003370FE">
              <w:rPr>
                <w:rFonts w:ascii="Times New Roman" w:hAnsi="Times New Roman" w:cs="Times New Roman"/>
                <w:color w:val="FF0000"/>
                <w:sz w:val="24"/>
                <w:szCs w:val="24"/>
                <w:lang w:val="uk-UA"/>
              </w:rPr>
              <w:t>Урок перевірки та корекції знань з теми «</w:t>
            </w:r>
            <w:r w:rsidRPr="003370FE">
              <w:rPr>
                <w:rFonts w:ascii="Times New Roman" w:hAnsi="Times New Roman" w:cs="Times New Roman"/>
                <w:bCs/>
                <w:color w:val="FF0000"/>
                <w:sz w:val="24"/>
                <w:szCs w:val="24"/>
                <w:lang w:val="uk-UA"/>
              </w:rPr>
              <w:t>Молекулярний рівень організації живої природи</w:t>
            </w:r>
            <w:r w:rsidRPr="003370FE">
              <w:rPr>
                <w:rFonts w:ascii="Times New Roman" w:hAnsi="Times New Roman" w:cs="Times New Roman"/>
                <w:color w:val="FF0000"/>
                <w:sz w:val="24"/>
                <w:szCs w:val="24"/>
                <w:lang w:val="uk-UA"/>
              </w:rPr>
              <w:t>»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EB1833" w:rsidRPr="002466CF" w:rsidRDefault="00EB1833" w:rsidP="00606089">
            <w:pPr>
              <w:rPr>
                <w:rFonts w:ascii="Times New Roman" w:hAnsi="Times New Roman" w:cs="Times New Roman"/>
                <w:bCs/>
                <w:i/>
                <w:iCs/>
                <w:color w:val="0000FF"/>
                <w:sz w:val="24"/>
                <w:szCs w:val="24"/>
                <w:lang w:val="uk-UA"/>
              </w:rPr>
            </w:pPr>
          </w:p>
        </w:tc>
      </w:tr>
      <w:tr w:rsidR="00EB1833" w:rsidRPr="00001BA2" w:rsidTr="00EB1833">
        <w:tc>
          <w:tcPr>
            <w:tcW w:w="10246" w:type="dxa"/>
            <w:gridSpan w:val="12"/>
            <w:tcBorders>
              <w:bottom w:val="single" w:sz="4" w:space="0" w:color="auto"/>
            </w:tcBorders>
            <w:shd w:val="clear" w:color="auto" w:fill="92D050"/>
          </w:tcPr>
          <w:p w:rsidR="00EB1833" w:rsidRPr="002466CF" w:rsidRDefault="00EB1833" w:rsidP="00EB1833">
            <w:pPr>
              <w:jc w:val="center"/>
              <w:rPr>
                <w:rFonts w:ascii="Times New Roman" w:hAnsi="Times New Roman" w:cs="Times New Roman"/>
                <w:bCs/>
                <w:i/>
                <w:iCs/>
                <w:color w:val="0000FF"/>
                <w:sz w:val="24"/>
                <w:szCs w:val="24"/>
                <w:lang w:val="uk-UA"/>
              </w:rPr>
            </w:pPr>
            <w:r w:rsidRPr="00CB67E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/>
              </w:rPr>
              <w:t>Розділ ІІ. Клітинний рівень організації живої природи</w:t>
            </w:r>
          </w:p>
        </w:tc>
      </w:tr>
      <w:tr w:rsidR="00EB1833" w:rsidRPr="00001BA2" w:rsidTr="00EB1833">
        <w:tc>
          <w:tcPr>
            <w:tcW w:w="10246" w:type="dxa"/>
            <w:gridSpan w:val="12"/>
            <w:shd w:val="clear" w:color="auto" w:fill="CCFF99"/>
          </w:tcPr>
          <w:p w:rsidR="00EB1833" w:rsidRPr="00001BA2" w:rsidRDefault="00EB1833" w:rsidP="00606089">
            <w:pPr>
              <w:keepNext/>
              <w:jc w:val="center"/>
              <w:rPr>
                <w:rFonts w:ascii="Times New Roman" w:hAnsi="Times New Roman" w:cs="Times New Roman"/>
                <w:b/>
                <w:i/>
                <w:iCs/>
                <w:color w:val="000000"/>
                <w:spacing w:val="-6"/>
                <w:sz w:val="24"/>
                <w:szCs w:val="24"/>
                <w:lang w:val="uk-UA"/>
              </w:rPr>
            </w:pPr>
            <w:r w:rsidRPr="00CB67E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/>
              </w:rPr>
              <w:lastRenderedPageBreak/>
              <w:t>Тема 1. Загальний план будови клітин. Поверхневий апарат. Ядро.</w:t>
            </w:r>
          </w:p>
        </w:tc>
      </w:tr>
      <w:tr w:rsidR="00EB1833" w:rsidRPr="00001BA2" w:rsidTr="00EB1833">
        <w:tc>
          <w:tcPr>
            <w:tcW w:w="464" w:type="dxa"/>
          </w:tcPr>
          <w:p w:rsidR="00EB1833" w:rsidRPr="00A71F30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  <w:t>15</w:t>
            </w:r>
          </w:p>
        </w:tc>
        <w:tc>
          <w:tcPr>
            <w:tcW w:w="852" w:type="dxa"/>
            <w:gridSpan w:val="3"/>
          </w:tcPr>
          <w:p w:rsidR="00EB1833" w:rsidRPr="00743F86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853" w:type="dxa"/>
            <w:gridSpan w:val="6"/>
          </w:tcPr>
          <w:p w:rsidR="00EB1833" w:rsidRPr="00743F86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6801" w:type="dxa"/>
          </w:tcPr>
          <w:p w:rsidR="00EB1833" w:rsidRPr="00CD0960" w:rsidRDefault="00EB1833" w:rsidP="00606089">
            <w:pPr>
              <w:keepNext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D096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Історія вивчення клітини. Методи цитологічних досліджень.</w:t>
            </w:r>
          </w:p>
        </w:tc>
        <w:tc>
          <w:tcPr>
            <w:tcW w:w="1276" w:type="dxa"/>
          </w:tcPr>
          <w:p w:rsidR="00EB1833" w:rsidRPr="00001BA2" w:rsidRDefault="00EB1833" w:rsidP="00606089">
            <w:pPr>
              <w:keepNext/>
              <w:jc w:val="center"/>
              <w:rPr>
                <w:rFonts w:ascii="Times New Roman" w:hAnsi="Times New Roman" w:cs="Times New Roman"/>
                <w:b/>
                <w:i/>
                <w:iCs/>
                <w:color w:val="000000"/>
                <w:spacing w:val="-6"/>
                <w:sz w:val="24"/>
                <w:szCs w:val="24"/>
                <w:lang w:val="uk-UA"/>
              </w:rPr>
            </w:pPr>
          </w:p>
        </w:tc>
      </w:tr>
      <w:tr w:rsidR="00EB1833" w:rsidRPr="00001BA2" w:rsidTr="00EB1833">
        <w:tc>
          <w:tcPr>
            <w:tcW w:w="464" w:type="dxa"/>
          </w:tcPr>
          <w:p w:rsidR="00EB1833" w:rsidRPr="00A71F30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  <w:t>16</w:t>
            </w:r>
          </w:p>
        </w:tc>
        <w:tc>
          <w:tcPr>
            <w:tcW w:w="852" w:type="dxa"/>
            <w:gridSpan w:val="3"/>
          </w:tcPr>
          <w:p w:rsidR="00EB1833" w:rsidRPr="00743F86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853" w:type="dxa"/>
            <w:gridSpan w:val="6"/>
          </w:tcPr>
          <w:p w:rsidR="00EB1833" w:rsidRPr="00743F86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6801" w:type="dxa"/>
          </w:tcPr>
          <w:p w:rsidR="00EB1833" w:rsidRPr="00CD0960" w:rsidRDefault="00EB1833" w:rsidP="00606089">
            <w:pPr>
              <w:keepNext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D096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Хімічний склад, будова і функції клітинних мембран  (</w:t>
            </w:r>
            <w:proofErr w:type="spellStart"/>
            <w:r w:rsidRPr="00CD096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біомембран</w:t>
            </w:r>
            <w:proofErr w:type="spellEnd"/>
            <w:r w:rsidRPr="00CD096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). Транспорт речовин через мембрани.</w:t>
            </w:r>
          </w:p>
        </w:tc>
        <w:tc>
          <w:tcPr>
            <w:tcW w:w="1276" w:type="dxa"/>
          </w:tcPr>
          <w:p w:rsidR="00EB1833" w:rsidRPr="00001BA2" w:rsidRDefault="00EB1833" w:rsidP="00606089">
            <w:pPr>
              <w:keepNext/>
              <w:jc w:val="center"/>
              <w:rPr>
                <w:rFonts w:ascii="Times New Roman" w:hAnsi="Times New Roman" w:cs="Times New Roman"/>
                <w:b/>
                <w:i/>
                <w:iCs/>
                <w:color w:val="000000"/>
                <w:spacing w:val="-6"/>
                <w:sz w:val="24"/>
                <w:szCs w:val="24"/>
                <w:lang w:val="uk-UA"/>
              </w:rPr>
            </w:pPr>
          </w:p>
        </w:tc>
      </w:tr>
      <w:tr w:rsidR="00EB1833" w:rsidRPr="00001BA2" w:rsidTr="00EB1833">
        <w:tc>
          <w:tcPr>
            <w:tcW w:w="464" w:type="dxa"/>
          </w:tcPr>
          <w:p w:rsidR="00EB1833" w:rsidRPr="00A71F30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  <w:t>17</w:t>
            </w:r>
          </w:p>
        </w:tc>
        <w:tc>
          <w:tcPr>
            <w:tcW w:w="852" w:type="dxa"/>
            <w:gridSpan w:val="3"/>
          </w:tcPr>
          <w:p w:rsidR="00EB1833" w:rsidRPr="00743F86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853" w:type="dxa"/>
            <w:gridSpan w:val="6"/>
          </w:tcPr>
          <w:p w:rsidR="00EB1833" w:rsidRPr="00743F86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6801" w:type="dxa"/>
          </w:tcPr>
          <w:p w:rsidR="00EB1833" w:rsidRPr="00CD0960" w:rsidRDefault="00EB1833" w:rsidP="00606089">
            <w:pPr>
              <w:keepNext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D096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Функції та особливості будови поверхневого апарату клітин організмів різних царств живої природи</w:t>
            </w:r>
          </w:p>
        </w:tc>
        <w:tc>
          <w:tcPr>
            <w:tcW w:w="1276" w:type="dxa"/>
          </w:tcPr>
          <w:p w:rsidR="00EB1833" w:rsidRPr="00001BA2" w:rsidRDefault="00EB1833" w:rsidP="00606089">
            <w:pPr>
              <w:keepNext/>
              <w:jc w:val="center"/>
              <w:rPr>
                <w:rFonts w:ascii="Times New Roman" w:hAnsi="Times New Roman" w:cs="Times New Roman"/>
                <w:b/>
                <w:i/>
                <w:iCs/>
                <w:color w:val="000000"/>
                <w:spacing w:val="-6"/>
                <w:sz w:val="24"/>
                <w:szCs w:val="24"/>
                <w:lang w:val="uk-UA"/>
              </w:rPr>
            </w:pPr>
          </w:p>
        </w:tc>
      </w:tr>
      <w:tr w:rsidR="00EB1833" w:rsidRPr="00001BA2" w:rsidTr="00EB1833">
        <w:tc>
          <w:tcPr>
            <w:tcW w:w="464" w:type="dxa"/>
          </w:tcPr>
          <w:p w:rsidR="00EB1833" w:rsidRPr="00A71F30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  <w:t>18</w:t>
            </w:r>
          </w:p>
        </w:tc>
        <w:tc>
          <w:tcPr>
            <w:tcW w:w="876" w:type="dxa"/>
            <w:gridSpan w:val="4"/>
          </w:tcPr>
          <w:p w:rsidR="00EB1833" w:rsidRPr="00743F86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829" w:type="dxa"/>
            <w:gridSpan w:val="5"/>
          </w:tcPr>
          <w:p w:rsidR="00EB1833" w:rsidRPr="00743F86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6801" w:type="dxa"/>
          </w:tcPr>
          <w:p w:rsidR="00EB1833" w:rsidRPr="00CD0960" w:rsidRDefault="00EB1833" w:rsidP="00606089">
            <w:pPr>
              <w:keepNext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D096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Будова і функції ядра клітин еукаріотів. Значення </w:t>
            </w:r>
            <w:proofErr w:type="spellStart"/>
            <w:r w:rsidRPr="00CD096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нуклеоїду</w:t>
            </w:r>
            <w:proofErr w:type="spellEnd"/>
            <w:r w:rsidRPr="00CD096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 клітин прокаріотів. </w:t>
            </w:r>
          </w:p>
        </w:tc>
        <w:tc>
          <w:tcPr>
            <w:tcW w:w="1276" w:type="dxa"/>
          </w:tcPr>
          <w:p w:rsidR="00EB1833" w:rsidRPr="00001BA2" w:rsidRDefault="00EB1833" w:rsidP="00606089">
            <w:pPr>
              <w:keepNext/>
              <w:jc w:val="center"/>
              <w:rPr>
                <w:rFonts w:ascii="Times New Roman" w:hAnsi="Times New Roman" w:cs="Times New Roman"/>
                <w:b/>
                <w:i/>
                <w:iCs/>
                <w:color w:val="000000"/>
                <w:spacing w:val="-6"/>
                <w:sz w:val="24"/>
                <w:szCs w:val="24"/>
                <w:lang w:val="uk-UA"/>
              </w:rPr>
            </w:pPr>
          </w:p>
        </w:tc>
      </w:tr>
      <w:tr w:rsidR="00EB1833" w:rsidRPr="00001BA2" w:rsidTr="00EB1833">
        <w:tc>
          <w:tcPr>
            <w:tcW w:w="464" w:type="dxa"/>
            <w:tcBorders>
              <w:bottom w:val="single" w:sz="4" w:space="0" w:color="auto"/>
            </w:tcBorders>
          </w:tcPr>
          <w:p w:rsidR="00EB1833" w:rsidRPr="00A71F30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  <w:t>19</w:t>
            </w:r>
          </w:p>
        </w:tc>
        <w:tc>
          <w:tcPr>
            <w:tcW w:w="876" w:type="dxa"/>
            <w:gridSpan w:val="4"/>
            <w:tcBorders>
              <w:bottom w:val="single" w:sz="4" w:space="0" w:color="auto"/>
            </w:tcBorders>
          </w:tcPr>
          <w:p w:rsidR="00EB1833" w:rsidRPr="00743F86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829" w:type="dxa"/>
            <w:gridSpan w:val="5"/>
            <w:tcBorders>
              <w:bottom w:val="single" w:sz="4" w:space="0" w:color="auto"/>
            </w:tcBorders>
          </w:tcPr>
          <w:p w:rsidR="00EB1833" w:rsidRPr="00743F86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6801" w:type="dxa"/>
            <w:tcBorders>
              <w:bottom w:val="single" w:sz="4" w:space="0" w:color="auto"/>
            </w:tcBorders>
          </w:tcPr>
          <w:p w:rsidR="00EB1833" w:rsidRPr="00CD0960" w:rsidRDefault="00EB1833" w:rsidP="00EB183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D096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Особливості  будови клітин прокаріотів і еукаріотів. </w:t>
            </w:r>
            <w:r w:rsidRPr="00EB1833">
              <w:rPr>
                <w:rFonts w:ascii="Times New Roman" w:hAnsi="Times New Roman" w:cs="Times New Roman"/>
                <w:bCs/>
                <w:i/>
                <w:iCs/>
                <w:color w:val="006600"/>
                <w:sz w:val="24"/>
                <w:szCs w:val="24"/>
                <w:lang w:val="uk-UA"/>
              </w:rPr>
              <w:t>Лабораторна робота № 3.</w:t>
            </w:r>
            <w:r>
              <w:rPr>
                <w:rFonts w:ascii="Times New Roman" w:hAnsi="Times New Roman" w:cs="Times New Roman"/>
                <w:bCs/>
                <w:i/>
                <w:iCs/>
                <w:color w:val="0000FF"/>
                <w:sz w:val="24"/>
                <w:szCs w:val="24"/>
                <w:lang w:val="uk-UA"/>
              </w:rPr>
              <w:t xml:space="preserve"> </w:t>
            </w:r>
            <w:r w:rsidRPr="00CD096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Будова клітин прокаріотів і еукаріотів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EB1833" w:rsidRPr="00CD0960" w:rsidRDefault="00EB1833" w:rsidP="00606089">
            <w:pPr>
              <w:keepNext/>
              <w:jc w:val="both"/>
              <w:rPr>
                <w:rFonts w:ascii="Times New Roman" w:hAnsi="Times New Roman" w:cs="Times New Roman"/>
                <w:b/>
                <w:i/>
                <w:iCs/>
                <w:color w:val="000000"/>
                <w:spacing w:val="-6"/>
                <w:sz w:val="24"/>
                <w:szCs w:val="24"/>
                <w:lang w:val="uk-UA"/>
              </w:rPr>
            </w:pPr>
          </w:p>
        </w:tc>
      </w:tr>
      <w:tr w:rsidR="00EB1833" w:rsidRPr="00001BA2" w:rsidTr="00EB1833">
        <w:tc>
          <w:tcPr>
            <w:tcW w:w="10246" w:type="dxa"/>
            <w:gridSpan w:val="12"/>
            <w:shd w:val="clear" w:color="auto" w:fill="CCFF99"/>
          </w:tcPr>
          <w:p w:rsidR="00EB1833" w:rsidRPr="00CD0960" w:rsidRDefault="00EB1833" w:rsidP="00606089">
            <w:pPr>
              <w:keepNext/>
              <w:jc w:val="center"/>
              <w:rPr>
                <w:rFonts w:ascii="Times New Roman" w:hAnsi="Times New Roman" w:cs="Times New Roman"/>
                <w:b/>
                <w:i/>
                <w:iCs/>
                <w:color w:val="000000"/>
                <w:spacing w:val="-6"/>
                <w:sz w:val="24"/>
                <w:szCs w:val="24"/>
                <w:lang w:val="uk-UA"/>
              </w:rPr>
            </w:pPr>
            <w:r w:rsidRPr="00CD096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/>
              </w:rPr>
              <w:t>Тема 2. Цитоплазма клітин.</w:t>
            </w:r>
          </w:p>
        </w:tc>
      </w:tr>
      <w:tr w:rsidR="00EB1833" w:rsidRPr="00001BA2" w:rsidTr="00EB1833">
        <w:tc>
          <w:tcPr>
            <w:tcW w:w="464" w:type="dxa"/>
          </w:tcPr>
          <w:p w:rsidR="00EB1833" w:rsidRPr="00A71F30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  <w:t>20</w:t>
            </w:r>
          </w:p>
        </w:tc>
        <w:tc>
          <w:tcPr>
            <w:tcW w:w="910" w:type="dxa"/>
            <w:gridSpan w:val="7"/>
          </w:tcPr>
          <w:p w:rsidR="00EB1833" w:rsidRPr="00280A4D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795" w:type="dxa"/>
            <w:gridSpan w:val="2"/>
          </w:tcPr>
          <w:p w:rsidR="00EB1833" w:rsidRPr="00280A4D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6801" w:type="dxa"/>
          </w:tcPr>
          <w:p w:rsidR="00EB1833" w:rsidRPr="00CD0960" w:rsidRDefault="00EB1833" w:rsidP="00EB1833">
            <w:pPr>
              <w:keepNext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D096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Складники цитоплазми:     </w:t>
            </w:r>
            <w:proofErr w:type="spellStart"/>
            <w:r w:rsidRPr="00CD096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цитозоль</w:t>
            </w:r>
            <w:proofErr w:type="spellEnd"/>
            <w:r w:rsidRPr="00CD096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(гіалоплазма), </w:t>
            </w:r>
            <w:proofErr w:type="spellStart"/>
            <w:r w:rsidRPr="00CD096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цитоскелет</w:t>
            </w:r>
            <w:proofErr w:type="spellEnd"/>
            <w:r w:rsidRPr="00CD096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, мембранні, </w:t>
            </w:r>
            <w:proofErr w:type="spellStart"/>
            <w:r w:rsidRPr="00CD096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немембранні</w:t>
            </w:r>
            <w:proofErr w:type="spellEnd"/>
            <w:r w:rsidRPr="00CD096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органели, включення.</w:t>
            </w:r>
            <w:r w:rsidRPr="002466CF">
              <w:rPr>
                <w:rFonts w:ascii="Times New Roman" w:hAnsi="Times New Roman" w:cs="Times New Roman"/>
                <w:bCs/>
                <w:i/>
                <w:iCs/>
                <w:color w:val="0000FF"/>
                <w:sz w:val="24"/>
                <w:szCs w:val="24"/>
                <w:lang w:val="uk-UA"/>
              </w:rPr>
              <w:t xml:space="preserve"> </w:t>
            </w:r>
            <w:r w:rsidRPr="00EB1833">
              <w:rPr>
                <w:rFonts w:ascii="Times New Roman" w:hAnsi="Times New Roman" w:cs="Times New Roman"/>
                <w:bCs/>
                <w:i/>
                <w:iCs/>
                <w:color w:val="006600"/>
                <w:sz w:val="24"/>
                <w:szCs w:val="24"/>
                <w:lang w:val="uk-UA"/>
              </w:rPr>
              <w:t>Лабораторна робота № 4.</w:t>
            </w:r>
            <w:r w:rsidRPr="00CD096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Рух цитоплазми в клітинах рослин</w:t>
            </w:r>
          </w:p>
        </w:tc>
        <w:tc>
          <w:tcPr>
            <w:tcW w:w="1276" w:type="dxa"/>
          </w:tcPr>
          <w:p w:rsidR="00EB1833" w:rsidRPr="00001BA2" w:rsidRDefault="00EB1833" w:rsidP="00606089">
            <w:pPr>
              <w:keepNext/>
              <w:jc w:val="both"/>
              <w:rPr>
                <w:rFonts w:ascii="Times New Roman" w:hAnsi="Times New Roman" w:cs="Times New Roman"/>
                <w:b/>
                <w:i/>
                <w:iCs/>
                <w:color w:val="000000"/>
                <w:spacing w:val="-6"/>
                <w:sz w:val="24"/>
                <w:szCs w:val="24"/>
                <w:lang w:val="uk-UA"/>
              </w:rPr>
            </w:pPr>
          </w:p>
        </w:tc>
      </w:tr>
      <w:tr w:rsidR="00EB1833" w:rsidRPr="00001BA2" w:rsidTr="00EB1833">
        <w:tc>
          <w:tcPr>
            <w:tcW w:w="464" w:type="dxa"/>
          </w:tcPr>
          <w:p w:rsidR="00EB1833" w:rsidRPr="00A71F30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  <w:t>21</w:t>
            </w:r>
          </w:p>
        </w:tc>
        <w:tc>
          <w:tcPr>
            <w:tcW w:w="910" w:type="dxa"/>
            <w:gridSpan w:val="7"/>
          </w:tcPr>
          <w:p w:rsidR="00EB1833" w:rsidRPr="00280A4D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795" w:type="dxa"/>
            <w:gridSpan w:val="2"/>
          </w:tcPr>
          <w:p w:rsidR="00EB1833" w:rsidRPr="00280A4D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6801" w:type="dxa"/>
          </w:tcPr>
          <w:p w:rsidR="00EB1833" w:rsidRPr="00CD0960" w:rsidRDefault="00EB1833" w:rsidP="00606089">
            <w:pPr>
              <w:keepNext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D096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Будова і функції </w:t>
            </w:r>
            <w:proofErr w:type="spellStart"/>
            <w:r w:rsidRPr="00CD096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цитоскелету</w:t>
            </w:r>
            <w:proofErr w:type="spellEnd"/>
            <w:r w:rsidRPr="00CD096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, роль його складників у  просторовій організації клітин, в організації рухів у клітині та руху клітин. Будова клітинного центру, його роль в організації </w:t>
            </w:r>
            <w:proofErr w:type="spellStart"/>
            <w:r w:rsidRPr="00CD096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цитоскелету</w:t>
            </w:r>
            <w:proofErr w:type="spellEnd"/>
          </w:p>
        </w:tc>
        <w:tc>
          <w:tcPr>
            <w:tcW w:w="1276" w:type="dxa"/>
          </w:tcPr>
          <w:p w:rsidR="00EB1833" w:rsidRPr="00001BA2" w:rsidRDefault="00EB1833" w:rsidP="00606089">
            <w:pPr>
              <w:keepNext/>
              <w:jc w:val="center"/>
              <w:rPr>
                <w:rFonts w:ascii="Times New Roman" w:hAnsi="Times New Roman" w:cs="Times New Roman"/>
                <w:b/>
                <w:i/>
                <w:iCs/>
                <w:color w:val="000000"/>
                <w:spacing w:val="-6"/>
                <w:sz w:val="24"/>
                <w:szCs w:val="24"/>
                <w:lang w:val="uk-UA"/>
              </w:rPr>
            </w:pPr>
          </w:p>
        </w:tc>
      </w:tr>
      <w:tr w:rsidR="00EB1833" w:rsidRPr="00001BA2" w:rsidTr="00EB1833">
        <w:tc>
          <w:tcPr>
            <w:tcW w:w="464" w:type="dxa"/>
          </w:tcPr>
          <w:p w:rsidR="00EB1833" w:rsidRPr="00A71F30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  <w:t>22</w:t>
            </w:r>
          </w:p>
        </w:tc>
        <w:tc>
          <w:tcPr>
            <w:tcW w:w="910" w:type="dxa"/>
            <w:gridSpan w:val="7"/>
          </w:tcPr>
          <w:p w:rsidR="00EB1833" w:rsidRPr="00280A4D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795" w:type="dxa"/>
            <w:gridSpan w:val="2"/>
          </w:tcPr>
          <w:p w:rsidR="00EB1833" w:rsidRPr="00280A4D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6801" w:type="dxa"/>
          </w:tcPr>
          <w:p w:rsidR="00EB1833" w:rsidRPr="00CD0960" w:rsidRDefault="00EB1833" w:rsidP="00606089">
            <w:pPr>
              <w:keepNext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D096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Реакції проміжного  обміну речовин, що відбуваються в </w:t>
            </w:r>
            <w:proofErr w:type="spellStart"/>
            <w:r w:rsidRPr="00CD096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цитозолю</w:t>
            </w:r>
            <w:proofErr w:type="spellEnd"/>
            <w:r w:rsidRPr="00CD096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(на прикладі гліколізу). </w:t>
            </w:r>
          </w:p>
        </w:tc>
        <w:tc>
          <w:tcPr>
            <w:tcW w:w="1276" w:type="dxa"/>
          </w:tcPr>
          <w:p w:rsidR="00EB1833" w:rsidRPr="00001BA2" w:rsidRDefault="00EB1833" w:rsidP="00606089">
            <w:pPr>
              <w:keepNext/>
              <w:jc w:val="center"/>
              <w:rPr>
                <w:rFonts w:ascii="Times New Roman" w:hAnsi="Times New Roman" w:cs="Times New Roman"/>
                <w:b/>
                <w:i/>
                <w:iCs/>
                <w:color w:val="000000"/>
                <w:spacing w:val="-6"/>
                <w:sz w:val="24"/>
                <w:szCs w:val="24"/>
                <w:lang w:val="uk-UA"/>
              </w:rPr>
            </w:pPr>
          </w:p>
        </w:tc>
      </w:tr>
      <w:tr w:rsidR="00EB1833" w:rsidRPr="00001BA2" w:rsidTr="00EB1833">
        <w:tc>
          <w:tcPr>
            <w:tcW w:w="464" w:type="dxa"/>
          </w:tcPr>
          <w:p w:rsidR="00EB1833" w:rsidRPr="00A71F30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  <w:t>23</w:t>
            </w:r>
          </w:p>
        </w:tc>
        <w:tc>
          <w:tcPr>
            <w:tcW w:w="910" w:type="dxa"/>
            <w:gridSpan w:val="7"/>
          </w:tcPr>
          <w:p w:rsidR="00EB1833" w:rsidRPr="00280A4D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795" w:type="dxa"/>
            <w:gridSpan w:val="2"/>
          </w:tcPr>
          <w:p w:rsidR="00EB1833" w:rsidRPr="00280A4D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6801" w:type="dxa"/>
          </w:tcPr>
          <w:p w:rsidR="00EB1833" w:rsidRPr="00CD0960" w:rsidRDefault="00EB1833" w:rsidP="00EB1833">
            <w:pPr>
              <w:keepNext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D096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Хімічний склад, будова і функції рибосом. Синтез білків.  </w:t>
            </w:r>
            <w:r w:rsidRPr="00EB1833">
              <w:rPr>
                <w:rFonts w:ascii="Times New Roman" w:hAnsi="Times New Roman" w:cs="Times New Roman"/>
                <w:bCs/>
                <w:i/>
                <w:iCs/>
                <w:color w:val="7030A0"/>
                <w:sz w:val="24"/>
                <w:szCs w:val="24"/>
                <w:lang w:val="uk-UA"/>
              </w:rPr>
              <w:t>Практична робота №4.</w:t>
            </w:r>
            <w:r>
              <w:rPr>
                <w:rFonts w:ascii="Times New Roman" w:hAnsi="Times New Roman" w:cs="Times New Roman"/>
                <w:bCs/>
                <w:i/>
                <w:iCs/>
                <w:color w:val="FF0000"/>
                <w:sz w:val="24"/>
                <w:szCs w:val="24"/>
                <w:lang w:val="uk-UA"/>
              </w:rPr>
              <w:t xml:space="preserve"> </w:t>
            </w:r>
            <w:r w:rsidRPr="00CD096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Розв’язування елементарних вправ з  трансляції</w:t>
            </w:r>
          </w:p>
        </w:tc>
        <w:tc>
          <w:tcPr>
            <w:tcW w:w="1276" w:type="dxa"/>
          </w:tcPr>
          <w:p w:rsidR="00EB1833" w:rsidRPr="00001BA2" w:rsidRDefault="00EB1833" w:rsidP="00606089">
            <w:pPr>
              <w:keepNext/>
              <w:jc w:val="both"/>
              <w:rPr>
                <w:rFonts w:ascii="Times New Roman" w:hAnsi="Times New Roman" w:cs="Times New Roman"/>
                <w:b/>
                <w:i/>
                <w:iCs/>
                <w:color w:val="000000"/>
                <w:spacing w:val="-6"/>
                <w:sz w:val="24"/>
                <w:szCs w:val="24"/>
                <w:lang w:val="uk-UA"/>
              </w:rPr>
            </w:pPr>
          </w:p>
        </w:tc>
      </w:tr>
      <w:tr w:rsidR="00EB1833" w:rsidRPr="00001BA2" w:rsidTr="00EB1833">
        <w:tc>
          <w:tcPr>
            <w:tcW w:w="464" w:type="dxa"/>
          </w:tcPr>
          <w:p w:rsidR="00EB1833" w:rsidRPr="00A71F30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  <w:t>24</w:t>
            </w:r>
          </w:p>
        </w:tc>
        <w:tc>
          <w:tcPr>
            <w:tcW w:w="910" w:type="dxa"/>
            <w:gridSpan w:val="7"/>
          </w:tcPr>
          <w:p w:rsidR="00EB1833" w:rsidRPr="00280A4D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795" w:type="dxa"/>
            <w:gridSpan w:val="2"/>
          </w:tcPr>
          <w:p w:rsidR="00EB1833" w:rsidRPr="00280A4D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6801" w:type="dxa"/>
          </w:tcPr>
          <w:p w:rsidR="00EB1833" w:rsidRPr="00CD0960" w:rsidRDefault="00EB1833" w:rsidP="00606089">
            <w:pPr>
              <w:keepNext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D096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Будова і функції  </w:t>
            </w:r>
            <w:proofErr w:type="spellStart"/>
            <w:r w:rsidRPr="00CD096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одномембранних</w:t>
            </w:r>
            <w:proofErr w:type="spellEnd"/>
            <w:r w:rsidRPr="00CD096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органел клітин</w:t>
            </w:r>
            <w:r w:rsidRPr="00CD096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br/>
              <w:t xml:space="preserve">( гранулярна і гладенька ендоплазматичні сітки, апарат Гольджі, </w:t>
            </w:r>
            <w:proofErr w:type="spellStart"/>
            <w:r w:rsidRPr="00CD096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лізосоми</w:t>
            </w:r>
            <w:proofErr w:type="spellEnd"/>
            <w:r w:rsidRPr="00CD096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, вакуолі )</w:t>
            </w:r>
          </w:p>
        </w:tc>
        <w:tc>
          <w:tcPr>
            <w:tcW w:w="1276" w:type="dxa"/>
          </w:tcPr>
          <w:p w:rsidR="00EB1833" w:rsidRPr="00001BA2" w:rsidRDefault="00EB1833" w:rsidP="00606089">
            <w:pPr>
              <w:keepNext/>
              <w:jc w:val="center"/>
              <w:rPr>
                <w:rFonts w:ascii="Times New Roman" w:hAnsi="Times New Roman" w:cs="Times New Roman"/>
                <w:b/>
                <w:i/>
                <w:iCs/>
                <w:color w:val="000000"/>
                <w:spacing w:val="-6"/>
                <w:sz w:val="24"/>
                <w:szCs w:val="24"/>
                <w:lang w:val="uk-UA"/>
              </w:rPr>
            </w:pPr>
          </w:p>
        </w:tc>
      </w:tr>
      <w:tr w:rsidR="00EB1833" w:rsidRPr="00001BA2" w:rsidTr="00EB1833">
        <w:tc>
          <w:tcPr>
            <w:tcW w:w="464" w:type="dxa"/>
          </w:tcPr>
          <w:p w:rsidR="00EB1833" w:rsidRPr="00A71F30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  <w:t>25</w:t>
            </w:r>
          </w:p>
        </w:tc>
        <w:tc>
          <w:tcPr>
            <w:tcW w:w="910" w:type="dxa"/>
            <w:gridSpan w:val="7"/>
          </w:tcPr>
          <w:p w:rsidR="00EB1833" w:rsidRPr="00280A4D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795" w:type="dxa"/>
            <w:gridSpan w:val="2"/>
          </w:tcPr>
          <w:p w:rsidR="00EB1833" w:rsidRPr="00280A4D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6801" w:type="dxa"/>
          </w:tcPr>
          <w:p w:rsidR="00EB1833" w:rsidRPr="00CD0960" w:rsidRDefault="00EB1833" w:rsidP="00606089">
            <w:pPr>
              <w:keepNext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D096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Будова і функції  </w:t>
            </w:r>
            <w:proofErr w:type="spellStart"/>
            <w:r w:rsidRPr="00CD096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двомембранних</w:t>
            </w:r>
            <w:proofErr w:type="spellEnd"/>
            <w:r w:rsidRPr="00CD096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органел клітини. Функції мітохондрій. Клітинне дихання.</w:t>
            </w:r>
          </w:p>
        </w:tc>
        <w:tc>
          <w:tcPr>
            <w:tcW w:w="1276" w:type="dxa"/>
          </w:tcPr>
          <w:p w:rsidR="00EB1833" w:rsidRPr="00001BA2" w:rsidRDefault="00EB1833" w:rsidP="00606089">
            <w:pPr>
              <w:keepNext/>
              <w:jc w:val="center"/>
              <w:rPr>
                <w:rFonts w:ascii="Times New Roman" w:hAnsi="Times New Roman" w:cs="Times New Roman"/>
                <w:b/>
                <w:i/>
                <w:iCs/>
                <w:color w:val="000000"/>
                <w:spacing w:val="-6"/>
                <w:sz w:val="24"/>
                <w:szCs w:val="24"/>
                <w:lang w:val="uk-UA"/>
              </w:rPr>
            </w:pPr>
          </w:p>
        </w:tc>
      </w:tr>
      <w:tr w:rsidR="00EB1833" w:rsidRPr="00001BA2" w:rsidTr="00EB1833">
        <w:tc>
          <w:tcPr>
            <w:tcW w:w="464" w:type="dxa"/>
            <w:tcBorders>
              <w:bottom w:val="single" w:sz="4" w:space="0" w:color="auto"/>
            </w:tcBorders>
          </w:tcPr>
          <w:p w:rsidR="00EB1833" w:rsidRPr="00A71F30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  <w:t>26</w:t>
            </w:r>
          </w:p>
        </w:tc>
        <w:tc>
          <w:tcPr>
            <w:tcW w:w="910" w:type="dxa"/>
            <w:gridSpan w:val="7"/>
            <w:tcBorders>
              <w:bottom w:val="single" w:sz="4" w:space="0" w:color="auto"/>
            </w:tcBorders>
          </w:tcPr>
          <w:p w:rsidR="00EB1833" w:rsidRPr="00280A4D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795" w:type="dxa"/>
            <w:gridSpan w:val="2"/>
            <w:tcBorders>
              <w:bottom w:val="single" w:sz="4" w:space="0" w:color="auto"/>
            </w:tcBorders>
          </w:tcPr>
          <w:p w:rsidR="00EB1833" w:rsidRPr="00280A4D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6801" w:type="dxa"/>
            <w:tcBorders>
              <w:bottom w:val="single" w:sz="4" w:space="0" w:color="auto"/>
            </w:tcBorders>
          </w:tcPr>
          <w:p w:rsidR="00EB1833" w:rsidRPr="00CD0960" w:rsidRDefault="00EB1833" w:rsidP="00606089">
            <w:pPr>
              <w:keepNext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D096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Функції пластид. Фотосинтез.  Значення фотосинтезу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EB1833" w:rsidRPr="00001BA2" w:rsidRDefault="00EB1833" w:rsidP="00606089">
            <w:pPr>
              <w:keepNext/>
              <w:jc w:val="center"/>
              <w:rPr>
                <w:rFonts w:ascii="Times New Roman" w:hAnsi="Times New Roman" w:cs="Times New Roman"/>
                <w:b/>
                <w:i/>
                <w:iCs/>
                <w:color w:val="000000"/>
                <w:spacing w:val="-6"/>
                <w:sz w:val="24"/>
                <w:szCs w:val="24"/>
                <w:lang w:val="uk-UA"/>
              </w:rPr>
            </w:pPr>
          </w:p>
        </w:tc>
      </w:tr>
      <w:tr w:rsidR="00EB1833" w:rsidRPr="00001BA2" w:rsidTr="00EB1833">
        <w:tc>
          <w:tcPr>
            <w:tcW w:w="10246" w:type="dxa"/>
            <w:gridSpan w:val="12"/>
            <w:shd w:val="clear" w:color="auto" w:fill="CCFF99"/>
          </w:tcPr>
          <w:p w:rsidR="00EB1833" w:rsidRPr="00001BA2" w:rsidRDefault="00EB1833" w:rsidP="00606089">
            <w:pPr>
              <w:keepNext/>
              <w:jc w:val="center"/>
              <w:rPr>
                <w:rFonts w:ascii="Times New Roman" w:hAnsi="Times New Roman" w:cs="Times New Roman"/>
                <w:b/>
                <w:i/>
                <w:iCs/>
                <w:color w:val="000000"/>
                <w:spacing w:val="-6"/>
                <w:sz w:val="24"/>
                <w:szCs w:val="24"/>
                <w:lang w:val="uk-UA"/>
              </w:rPr>
            </w:pPr>
            <w:r w:rsidRPr="00CD0960"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/>
              </w:rPr>
              <w:t>Тема 3. Клітина як цілісна система.</w:t>
            </w:r>
          </w:p>
        </w:tc>
      </w:tr>
      <w:tr w:rsidR="00EB1833" w:rsidRPr="00001BA2" w:rsidTr="00EB1833">
        <w:tc>
          <w:tcPr>
            <w:tcW w:w="464" w:type="dxa"/>
          </w:tcPr>
          <w:p w:rsidR="00EB1833" w:rsidRPr="00A71F30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  <w:t>27</w:t>
            </w:r>
          </w:p>
        </w:tc>
        <w:tc>
          <w:tcPr>
            <w:tcW w:w="876" w:type="dxa"/>
            <w:gridSpan w:val="4"/>
          </w:tcPr>
          <w:p w:rsidR="00EB1833" w:rsidRPr="00280A4D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829" w:type="dxa"/>
            <w:gridSpan w:val="5"/>
          </w:tcPr>
          <w:p w:rsidR="00EB1833" w:rsidRPr="00280A4D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6801" w:type="dxa"/>
          </w:tcPr>
          <w:p w:rsidR="00EB1833" w:rsidRPr="00486D02" w:rsidRDefault="00EB1833" w:rsidP="00606089">
            <w:pPr>
              <w:keepNext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86D0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Функціонування клітини прокаріотів як цілісної системи. Поділ клітин прокаріотів. Клітинний цикл  еукаріотів . Механізми відтворення і загибелі клітин</w:t>
            </w:r>
          </w:p>
        </w:tc>
        <w:tc>
          <w:tcPr>
            <w:tcW w:w="1276" w:type="dxa"/>
          </w:tcPr>
          <w:p w:rsidR="00EB1833" w:rsidRPr="00001BA2" w:rsidRDefault="00EB1833" w:rsidP="00606089">
            <w:pPr>
              <w:keepNext/>
              <w:jc w:val="center"/>
              <w:rPr>
                <w:rFonts w:ascii="Times New Roman" w:hAnsi="Times New Roman" w:cs="Times New Roman"/>
                <w:b/>
                <w:i/>
                <w:iCs/>
                <w:color w:val="000000"/>
                <w:spacing w:val="-6"/>
                <w:sz w:val="24"/>
                <w:szCs w:val="24"/>
                <w:lang w:val="uk-UA"/>
              </w:rPr>
            </w:pPr>
          </w:p>
        </w:tc>
      </w:tr>
      <w:tr w:rsidR="00EB1833" w:rsidRPr="00001BA2" w:rsidTr="00EB1833">
        <w:tc>
          <w:tcPr>
            <w:tcW w:w="464" w:type="dxa"/>
          </w:tcPr>
          <w:p w:rsidR="00EB1833" w:rsidRPr="00A71F30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  <w:t>28</w:t>
            </w:r>
          </w:p>
        </w:tc>
        <w:tc>
          <w:tcPr>
            <w:tcW w:w="876" w:type="dxa"/>
            <w:gridSpan w:val="4"/>
          </w:tcPr>
          <w:p w:rsidR="00EB1833" w:rsidRPr="00280A4D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829" w:type="dxa"/>
            <w:gridSpan w:val="5"/>
          </w:tcPr>
          <w:p w:rsidR="00EB1833" w:rsidRPr="00280A4D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6801" w:type="dxa"/>
          </w:tcPr>
          <w:p w:rsidR="00EB1833" w:rsidRPr="00486D02" w:rsidRDefault="00EB1833" w:rsidP="00EB183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86D0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Хімічний склад і будова хромосом на різних стадіях клітинного циклу.</w:t>
            </w:r>
            <w:r w:rsidRPr="002466CF">
              <w:rPr>
                <w:rFonts w:ascii="Times New Roman" w:hAnsi="Times New Roman" w:cs="Times New Roman"/>
                <w:bCs/>
                <w:i/>
                <w:iCs/>
                <w:color w:val="0000FF"/>
                <w:sz w:val="24"/>
                <w:szCs w:val="24"/>
                <w:lang w:val="uk-UA"/>
              </w:rPr>
              <w:t xml:space="preserve"> </w:t>
            </w:r>
            <w:r w:rsidRPr="00EB1833">
              <w:rPr>
                <w:rFonts w:ascii="Times New Roman" w:hAnsi="Times New Roman" w:cs="Times New Roman"/>
                <w:bCs/>
                <w:i/>
                <w:iCs/>
                <w:color w:val="006600"/>
                <w:sz w:val="24"/>
                <w:szCs w:val="24"/>
                <w:lang w:val="uk-UA"/>
              </w:rPr>
              <w:t>Лабораторна робота № 5</w:t>
            </w:r>
            <w:r>
              <w:rPr>
                <w:rFonts w:ascii="Times New Roman" w:hAnsi="Times New Roman" w:cs="Times New Roman"/>
                <w:bCs/>
                <w:i/>
                <w:iCs/>
                <w:color w:val="0000FF"/>
                <w:sz w:val="24"/>
                <w:szCs w:val="24"/>
                <w:lang w:val="uk-UA"/>
              </w:rPr>
              <w:t>.</w:t>
            </w:r>
            <w:r w:rsidRPr="00486D0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Будова хромосом.</w:t>
            </w:r>
          </w:p>
        </w:tc>
        <w:tc>
          <w:tcPr>
            <w:tcW w:w="1276" w:type="dxa"/>
          </w:tcPr>
          <w:p w:rsidR="00EB1833" w:rsidRPr="00001BA2" w:rsidRDefault="00EB1833" w:rsidP="00606089">
            <w:pPr>
              <w:keepNext/>
              <w:jc w:val="both"/>
              <w:rPr>
                <w:rFonts w:ascii="Times New Roman" w:hAnsi="Times New Roman" w:cs="Times New Roman"/>
                <w:b/>
                <w:i/>
                <w:iCs/>
                <w:color w:val="000000"/>
                <w:spacing w:val="-6"/>
                <w:sz w:val="24"/>
                <w:szCs w:val="24"/>
                <w:lang w:val="uk-UA"/>
              </w:rPr>
            </w:pPr>
          </w:p>
        </w:tc>
      </w:tr>
      <w:tr w:rsidR="00EB1833" w:rsidRPr="00001BA2" w:rsidTr="00EB1833">
        <w:tc>
          <w:tcPr>
            <w:tcW w:w="464" w:type="dxa"/>
          </w:tcPr>
          <w:p w:rsidR="00EB1833" w:rsidRPr="00A71F30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  <w:t>29</w:t>
            </w:r>
          </w:p>
        </w:tc>
        <w:tc>
          <w:tcPr>
            <w:tcW w:w="876" w:type="dxa"/>
            <w:gridSpan w:val="4"/>
          </w:tcPr>
          <w:p w:rsidR="00EB1833" w:rsidRPr="00280A4D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829" w:type="dxa"/>
            <w:gridSpan w:val="5"/>
          </w:tcPr>
          <w:p w:rsidR="00EB1833" w:rsidRPr="00280A4D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6801" w:type="dxa"/>
          </w:tcPr>
          <w:p w:rsidR="00EB1833" w:rsidRPr="00486D02" w:rsidRDefault="00EB1833" w:rsidP="00EB1833">
            <w:pPr>
              <w:keepNext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86D0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Мітоз. Мейоз</w:t>
            </w:r>
            <w:r w:rsidRPr="002466CF">
              <w:rPr>
                <w:rFonts w:ascii="Times New Roman" w:hAnsi="Times New Roman" w:cs="Times New Roman"/>
                <w:bCs/>
                <w:i/>
                <w:iCs/>
                <w:color w:val="0000FF"/>
                <w:sz w:val="24"/>
                <w:szCs w:val="24"/>
                <w:lang w:val="uk-UA"/>
              </w:rPr>
              <w:t xml:space="preserve"> </w:t>
            </w:r>
            <w:r w:rsidRPr="00EB1833">
              <w:rPr>
                <w:rFonts w:ascii="Times New Roman" w:hAnsi="Times New Roman" w:cs="Times New Roman"/>
                <w:bCs/>
                <w:i/>
                <w:iCs/>
                <w:color w:val="006600"/>
                <w:sz w:val="24"/>
                <w:szCs w:val="24"/>
                <w:lang w:val="uk-UA"/>
              </w:rPr>
              <w:t>Лабораторна робота № 6.</w:t>
            </w:r>
            <w:r w:rsidRPr="00486D0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Мітотичний поділ клітин</w:t>
            </w:r>
          </w:p>
        </w:tc>
        <w:tc>
          <w:tcPr>
            <w:tcW w:w="1276" w:type="dxa"/>
          </w:tcPr>
          <w:p w:rsidR="00EB1833" w:rsidRPr="00001BA2" w:rsidRDefault="00EB1833" w:rsidP="00606089">
            <w:pPr>
              <w:keepNext/>
              <w:jc w:val="center"/>
              <w:rPr>
                <w:rFonts w:ascii="Times New Roman" w:hAnsi="Times New Roman" w:cs="Times New Roman"/>
                <w:b/>
                <w:i/>
                <w:iCs/>
                <w:color w:val="000000"/>
                <w:spacing w:val="-6"/>
                <w:sz w:val="24"/>
                <w:szCs w:val="24"/>
                <w:lang w:val="uk-UA"/>
              </w:rPr>
            </w:pPr>
          </w:p>
        </w:tc>
      </w:tr>
      <w:tr w:rsidR="00EB1833" w:rsidRPr="00001BA2" w:rsidTr="00EB1833">
        <w:tc>
          <w:tcPr>
            <w:tcW w:w="464" w:type="dxa"/>
          </w:tcPr>
          <w:p w:rsidR="00EB1833" w:rsidRPr="00A71F30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  <w:t>30</w:t>
            </w:r>
          </w:p>
        </w:tc>
        <w:tc>
          <w:tcPr>
            <w:tcW w:w="876" w:type="dxa"/>
            <w:gridSpan w:val="4"/>
          </w:tcPr>
          <w:p w:rsidR="00EB1833" w:rsidRPr="00280A4D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829" w:type="dxa"/>
            <w:gridSpan w:val="5"/>
          </w:tcPr>
          <w:p w:rsidR="00EB1833" w:rsidRPr="00280A4D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6801" w:type="dxa"/>
          </w:tcPr>
          <w:p w:rsidR="00EB1833" w:rsidRPr="00486D02" w:rsidRDefault="00EB1833" w:rsidP="00606089">
            <w:pPr>
              <w:keepNext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86D0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Обмін речовин і енергії в клітині – енергетичний і пластичний обмін</w:t>
            </w:r>
          </w:p>
        </w:tc>
        <w:tc>
          <w:tcPr>
            <w:tcW w:w="1276" w:type="dxa"/>
          </w:tcPr>
          <w:p w:rsidR="00EB1833" w:rsidRPr="00001BA2" w:rsidRDefault="00EB1833" w:rsidP="00606089">
            <w:pPr>
              <w:keepNext/>
              <w:jc w:val="center"/>
              <w:rPr>
                <w:rFonts w:ascii="Times New Roman" w:hAnsi="Times New Roman" w:cs="Times New Roman"/>
                <w:b/>
                <w:i/>
                <w:iCs/>
                <w:color w:val="000000"/>
                <w:spacing w:val="-6"/>
                <w:sz w:val="24"/>
                <w:szCs w:val="24"/>
                <w:lang w:val="uk-UA"/>
              </w:rPr>
            </w:pPr>
          </w:p>
        </w:tc>
      </w:tr>
      <w:tr w:rsidR="00EB1833" w:rsidRPr="00001BA2" w:rsidTr="00EB1833">
        <w:tc>
          <w:tcPr>
            <w:tcW w:w="464" w:type="dxa"/>
          </w:tcPr>
          <w:p w:rsidR="00EB1833" w:rsidRPr="00A71F30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  <w:t>31</w:t>
            </w:r>
          </w:p>
        </w:tc>
        <w:tc>
          <w:tcPr>
            <w:tcW w:w="876" w:type="dxa"/>
            <w:gridSpan w:val="4"/>
          </w:tcPr>
          <w:p w:rsidR="00EB1833" w:rsidRPr="00280A4D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829" w:type="dxa"/>
            <w:gridSpan w:val="5"/>
          </w:tcPr>
          <w:p w:rsidR="00EB1833" w:rsidRPr="00280A4D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6801" w:type="dxa"/>
          </w:tcPr>
          <w:p w:rsidR="00EB1833" w:rsidRPr="00486D02" w:rsidRDefault="00EB1833" w:rsidP="00606089">
            <w:pPr>
              <w:keepNext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86D0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Сучасна клітинна теорія як уточнення і доповнення клітинної теорії Т. </w:t>
            </w:r>
            <w:proofErr w:type="spellStart"/>
            <w:r w:rsidRPr="00486D0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Шванна</w:t>
            </w:r>
            <w:proofErr w:type="spellEnd"/>
            <w:r w:rsidRPr="00486D0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1276" w:type="dxa"/>
          </w:tcPr>
          <w:p w:rsidR="00EB1833" w:rsidRPr="00001BA2" w:rsidRDefault="00EB1833" w:rsidP="00606089">
            <w:pPr>
              <w:keepNext/>
              <w:jc w:val="center"/>
              <w:rPr>
                <w:rFonts w:ascii="Times New Roman" w:hAnsi="Times New Roman" w:cs="Times New Roman"/>
                <w:b/>
                <w:i/>
                <w:iCs/>
                <w:color w:val="000000"/>
                <w:spacing w:val="-6"/>
                <w:sz w:val="24"/>
                <w:szCs w:val="24"/>
                <w:lang w:val="uk-UA"/>
              </w:rPr>
            </w:pPr>
          </w:p>
        </w:tc>
      </w:tr>
      <w:tr w:rsidR="00EB1833" w:rsidRPr="00001BA2" w:rsidTr="00EB1833">
        <w:tc>
          <w:tcPr>
            <w:tcW w:w="464" w:type="dxa"/>
            <w:tcBorders>
              <w:bottom w:val="single" w:sz="4" w:space="0" w:color="auto"/>
            </w:tcBorders>
          </w:tcPr>
          <w:p w:rsidR="00EB1833" w:rsidRPr="00A71F30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  <w:t>32</w:t>
            </w:r>
          </w:p>
        </w:tc>
        <w:tc>
          <w:tcPr>
            <w:tcW w:w="876" w:type="dxa"/>
            <w:gridSpan w:val="4"/>
            <w:tcBorders>
              <w:bottom w:val="single" w:sz="4" w:space="0" w:color="auto"/>
            </w:tcBorders>
          </w:tcPr>
          <w:p w:rsidR="00EB1833" w:rsidRPr="00280A4D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829" w:type="dxa"/>
            <w:gridSpan w:val="5"/>
            <w:tcBorders>
              <w:bottom w:val="single" w:sz="4" w:space="0" w:color="auto"/>
            </w:tcBorders>
          </w:tcPr>
          <w:p w:rsidR="00EB1833" w:rsidRPr="00280A4D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6801" w:type="dxa"/>
            <w:tcBorders>
              <w:bottom w:val="single" w:sz="4" w:space="0" w:color="auto"/>
            </w:tcBorders>
          </w:tcPr>
          <w:p w:rsidR="00EB1833" w:rsidRPr="00486D02" w:rsidRDefault="00EB1833" w:rsidP="00606089">
            <w:pPr>
              <w:keepNext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86D0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Сучасні </w:t>
            </w:r>
            <w:proofErr w:type="spellStart"/>
            <w:r w:rsidRPr="00486D0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цитотехнології</w:t>
            </w:r>
            <w:proofErr w:type="spellEnd"/>
            <w:r w:rsidRPr="00486D0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, використання їх для діагностування і лікування захворювань людини. 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EB1833" w:rsidRPr="00001BA2" w:rsidRDefault="00EB1833" w:rsidP="00606089">
            <w:pPr>
              <w:keepNext/>
              <w:jc w:val="center"/>
              <w:rPr>
                <w:rFonts w:ascii="Times New Roman" w:hAnsi="Times New Roman" w:cs="Times New Roman"/>
                <w:b/>
                <w:i/>
                <w:iCs/>
                <w:color w:val="000000"/>
                <w:spacing w:val="-6"/>
                <w:sz w:val="24"/>
                <w:szCs w:val="24"/>
                <w:lang w:val="uk-UA"/>
              </w:rPr>
            </w:pPr>
          </w:p>
        </w:tc>
      </w:tr>
      <w:tr w:rsidR="00EB1833" w:rsidRPr="00001BA2" w:rsidTr="00EB1833">
        <w:tc>
          <w:tcPr>
            <w:tcW w:w="10246" w:type="dxa"/>
            <w:gridSpan w:val="12"/>
            <w:tcBorders>
              <w:bottom w:val="single" w:sz="4" w:space="0" w:color="auto"/>
            </w:tcBorders>
            <w:shd w:val="clear" w:color="auto" w:fill="92D050"/>
          </w:tcPr>
          <w:p w:rsidR="00EB1833" w:rsidRPr="00001BA2" w:rsidRDefault="00EB1833" w:rsidP="00606089">
            <w:pPr>
              <w:keepNext/>
              <w:jc w:val="center"/>
              <w:rPr>
                <w:rFonts w:ascii="Times New Roman" w:hAnsi="Times New Roman" w:cs="Times New Roman"/>
                <w:b/>
                <w:i/>
                <w:iCs/>
                <w:color w:val="000000"/>
                <w:spacing w:val="-6"/>
                <w:sz w:val="24"/>
                <w:szCs w:val="24"/>
                <w:lang w:val="uk-UA"/>
              </w:rPr>
            </w:pPr>
            <w:r w:rsidRPr="00486D02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Розділ ІІІ. </w:t>
            </w:r>
            <w:proofErr w:type="spellStart"/>
            <w:r w:rsidRPr="00486D02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Організмовий</w:t>
            </w:r>
            <w:proofErr w:type="spellEnd"/>
            <w:r w:rsidRPr="00486D02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 рівень організації живої природи</w:t>
            </w:r>
          </w:p>
        </w:tc>
      </w:tr>
      <w:tr w:rsidR="00EB1833" w:rsidRPr="00001BA2" w:rsidTr="00EB1833">
        <w:tc>
          <w:tcPr>
            <w:tcW w:w="10246" w:type="dxa"/>
            <w:gridSpan w:val="12"/>
            <w:shd w:val="clear" w:color="auto" w:fill="CCFF99"/>
          </w:tcPr>
          <w:p w:rsidR="00EB1833" w:rsidRPr="00001BA2" w:rsidRDefault="00EB1833" w:rsidP="00606089">
            <w:pPr>
              <w:keepNext/>
              <w:jc w:val="center"/>
              <w:rPr>
                <w:rFonts w:ascii="Times New Roman" w:hAnsi="Times New Roman" w:cs="Times New Roman"/>
                <w:b/>
                <w:i/>
                <w:iCs/>
                <w:color w:val="000000"/>
                <w:spacing w:val="-6"/>
                <w:sz w:val="24"/>
                <w:szCs w:val="24"/>
                <w:lang w:val="uk-UA"/>
              </w:rPr>
            </w:pPr>
            <w:r w:rsidRPr="00486D02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Тема 1.</w:t>
            </w:r>
            <w:r w:rsidRPr="00486D0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486D0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/>
              </w:rPr>
              <w:t>Неклітинні форми життя</w:t>
            </w:r>
          </w:p>
        </w:tc>
      </w:tr>
      <w:tr w:rsidR="00EB1833" w:rsidRPr="00001BA2" w:rsidTr="00EB1833">
        <w:tc>
          <w:tcPr>
            <w:tcW w:w="464" w:type="dxa"/>
          </w:tcPr>
          <w:p w:rsidR="00EB1833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  <w:t>33</w:t>
            </w:r>
          </w:p>
        </w:tc>
        <w:tc>
          <w:tcPr>
            <w:tcW w:w="899" w:type="dxa"/>
            <w:gridSpan w:val="6"/>
          </w:tcPr>
          <w:p w:rsidR="00EB1833" w:rsidRPr="00743F86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806" w:type="dxa"/>
            <w:gridSpan w:val="3"/>
          </w:tcPr>
          <w:p w:rsidR="00EB1833" w:rsidRPr="00743F86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6801" w:type="dxa"/>
          </w:tcPr>
          <w:p w:rsidR="00EB1833" w:rsidRPr="00486D02" w:rsidRDefault="00EB1833" w:rsidP="00606089">
            <w:pPr>
              <w:keepNext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86D0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Віруси,   їхній хімічний склад, будова, життєві цикли. </w:t>
            </w:r>
          </w:p>
        </w:tc>
        <w:tc>
          <w:tcPr>
            <w:tcW w:w="1276" w:type="dxa"/>
          </w:tcPr>
          <w:p w:rsidR="00EB1833" w:rsidRPr="00001BA2" w:rsidRDefault="00EB1833" w:rsidP="00606089">
            <w:pPr>
              <w:keepNext/>
              <w:jc w:val="center"/>
              <w:rPr>
                <w:rFonts w:ascii="Times New Roman" w:hAnsi="Times New Roman" w:cs="Times New Roman"/>
                <w:b/>
                <w:i/>
                <w:iCs/>
                <w:color w:val="000000"/>
                <w:spacing w:val="-6"/>
                <w:sz w:val="24"/>
                <w:szCs w:val="24"/>
                <w:lang w:val="uk-UA"/>
              </w:rPr>
            </w:pPr>
          </w:p>
        </w:tc>
      </w:tr>
      <w:tr w:rsidR="00EB1833" w:rsidRPr="00001BA2" w:rsidTr="00EB1833">
        <w:tc>
          <w:tcPr>
            <w:tcW w:w="464" w:type="dxa"/>
          </w:tcPr>
          <w:p w:rsidR="00EB1833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  <w:t>34</w:t>
            </w:r>
          </w:p>
        </w:tc>
        <w:tc>
          <w:tcPr>
            <w:tcW w:w="899" w:type="dxa"/>
            <w:gridSpan w:val="6"/>
          </w:tcPr>
          <w:p w:rsidR="00EB1833" w:rsidRPr="00280A4D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806" w:type="dxa"/>
            <w:gridSpan w:val="3"/>
          </w:tcPr>
          <w:p w:rsidR="00EB1833" w:rsidRPr="00280A4D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6801" w:type="dxa"/>
          </w:tcPr>
          <w:p w:rsidR="00EB1833" w:rsidRPr="00486D02" w:rsidRDefault="00EB1833" w:rsidP="00606089">
            <w:pPr>
              <w:keepNext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86D0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Роль вірусів в природі й житті людини.</w:t>
            </w:r>
          </w:p>
        </w:tc>
        <w:tc>
          <w:tcPr>
            <w:tcW w:w="1276" w:type="dxa"/>
          </w:tcPr>
          <w:p w:rsidR="00EB1833" w:rsidRPr="00001BA2" w:rsidRDefault="00EB1833" w:rsidP="00606089">
            <w:pPr>
              <w:keepNext/>
              <w:jc w:val="center"/>
              <w:rPr>
                <w:rFonts w:ascii="Times New Roman" w:hAnsi="Times New Roman" w:cs="Times New Roman"/>
                <w:b/>
                <w:i/>
                <w:iCs/>
                <w:color w:val="000000"/>
                <w:spacing w:val="-6"/>
                <w:sz w:val="24"/>
                <w:szCs w:val="24"/>
                <w:lang w:val="uk-UA"/>
              </w:rPr>
            </w:pPr>
          </w:p>
        </w:tc>
      </w:tr>
      <w:tr w:rsidR="00EB1833" w:rsidRPr="00001BA2" w:rsidTr="00EB1833">
        <w:tc>
          <w:tcPr>
            <w:tcW w:w="464" w:type="dxa"/>
          </w:tcPr>
          <w:p w:rsidR="00EB1833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  <w:t>35</w:t>
            </w:r>
          </w:p>
        </w:tc>
        <w:tc>
          <w:tcPr>
            <w:tcW w:w="899" w:type="dxa"/>
            <w:gridSpan w:val="6"/>
          </w:tcPr>
          <w:p w:rsidR="00EB1833" w:rsidRPr="00280A4D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806" w:type="dxa"/>
            <w:gridSpan w:val="3"/>
          </w:tcPr>
          <w:p w:rsidR="00EB1833" w:rsidRPr="00280A4D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6801" w:type="dxa"/>
          </w:tcPr>
          <w:p w:rsidR="00EB1833" w:rsidRPr="00486D02" w:rsidRDefault="00EB1833" w:rsidP="00606089">
            <w:pPr>
              <w:keepNext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86D0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Профілактика ВІЛ-інфекції/</w:t>
            </w:r>
            <w:proofErr w:type="spellStart"/>
            <w:r w:rsidRPr="00486D0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СНІДу</w:t>
            </w:r>
            <w:proofErr w:type="spellEnd"/>
            <w:r w:rsidRPr="00486D0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та інших вірусних захворювань людини</w:t>
            </w:r>
          </w:p>
        </w:tc>
        <w:tc>
          <w:tcPr>
            <w:tcW w:w="1276" w:type="dxa"/>
          </w:tcPr>
          <w:p w:rsidR="00EB1833" w:rsidRPr="00001BA2" w:rsidRDefault="00EB1833" w:rsidP="00606089">
            <w:pPr>
              <w:keepNext/>
              <w:jc w:val="center"/>
              <w:rPr>
                <w:rFonts w:ascii="Times New Roman" w:hAnsi="Times New Roman" w:cs="Times New Roman"/>
                <w:b/>
                <w:i/>
                <w:iCs/>
                <w:color w:val="000000"/>
                <w:spacing w:val="-6"/>
                <w:sz w:val="24"/>
                <w:szCs w:val="24"/>
                <w:lang w:val="uk-UA"/>
              </w:rPr>
            </w:pPr>
          </w:p>
        </w:tc>
      </w:tr>
      <w:tr w:rsidR="00EB1833" w:rsidRPr="00001BA2" w:rsidTr="00EB1833">
        <w:tc>
          <w:tcPr>
            <w:tcW w:w="464" w:type="dxa"/>
            <w:tcBorders>
              <w:bottom w:val="single" w:sz="4" w:space="0" w:color="auto"/>
            </w:tcBorders>
          </w:tcPr>
          <w:p w:rsidR="00EB1833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  <w:t>36</w:t>
            </w:r>
          </w:p>
        </w:tc>
        <w:tc>
          <w:tcPr>
            <w:tcW w:w="899" w:type="dxa"/>
            <w:gridSpan w:val="6"/>
            <w:tcBorders>
              <w:bottom w:val="single" w:sz="4" w:space="0" w:color="auto"/>
            </w:tcBorders>
          </w:tcPr>
          <w:p w:rsidR="00EB1833" w:rsidRPr="00280A4D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806" w:type="dxa"/>
            <w:gridSpan w:val="3"/>
            <w:tcBorders>
              <w:bottom w:val="single" w:sz="4" w:space="0" w:color="auto"/>
            </w:tcBorders>
          </w:tcPr>
          <w:p w:rsidR="00EB1833" w:rsidRPr="00280A4D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6801" w:type="dxa"/>
            <w:tcBorders>
              <w:bottom w:val="single" w:sz="4" w:space="0" w:color="auto"/>
            </w:tcBorders>
          </w:tcPr>
          <w:p w:rsidR="00EB1833" w:rsidRPr="00486D02" w:rsidRDefault="00EB1833" w:rsidP="00606089">
            <w:pPr>
              <w:keepNext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486D0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Пріони</w:t>
            </w:r>
            <w:proofErr w:type="spellEnd"/>
            <w:r w:rsidRPr="00486D0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EB1833" w:rsidRPr="00001BA2" w:rsidRDefault="00EB1833" w:rsidP="00606089">
            <w:pPr>
              <w:keepNext/>
              <w:jc w:val="center"/>
              <w:rPr>
                <w:rFonts w:ascii="Times New Roman" w:hAnsi="Times New Roman" w:cs="Times New Roman"/>
                <w:b/>
                <w:i/>
                <w:iCs/>
                <w:color w:val="000000"/>
                <w:spacing w:val="-6"/>
                <w:sz w:val="24"/>
                <w:szCs w:val="24"/>
                <w:lang w:val="uk-UA"/>
              </w:rPr>
            </w:pPr>
          </w:p>
        </w:tc>
      </w:tr>
      <w:tr w:rsidR="00EB1833" w:rsidRPr="00001BA2" w:rsidTr="00EB1833">
        <w:tc>
          <w:tcPr>
            <w:tcW w:w="10246" w:type="dxa"/>
            <w:gridSpan w:val="12"/>
            <w:shd w:val="clear" w:color="auto" w:fill="CCFF99"/>
          </w:tcPr>
          <w:p w:rsidR="00EB1833" w:rsidRPr="00486D02" w:rsidRDefault="00EB1833" w:rsidP="00606089">
            <w:pPr>
              <w:keepNext/>
              <w:jc w:val="center"/>
              <w:rPr>
                <w:rFonts w:ascii="Times New Roman" w:hAnsi="Times New Roman" w:cs="Times New Roman"/>
                <w:b/>
                <w:i/>
                <w:iCs/>
                <w:color w:val="000000"/>
                <w:spacing w:val="-6"/>
                <w:sz w:val="24"/>
                <w:szCs w:val="24"/>
                <w:lang w:val="uk-UA"/>
              </w:rPr>
            </w:pPr>
            <w:r w:rsidRPr="00486D02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lastRenderedPageBreak/>
              <w:t>Тема 2.</w:t>
            </w:r>
            <w:r w:rsidRPr="00486D0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486D0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/>
              </w:rPr>
              <w:t>Одноклітинні організми</w:t>
            </w:r>
          </w:p>
        </w:tc>
      </w:tr>
      <w:tr w:rsidR="00EB1833" w:rsidRPr="00001BA2" w:rsidTr="00EB1833">
        <w:tc>
          <w:tcPr>
            <w:tcW w:w="464" w:type="dxa"/>
          </w:tcPr>
          <w:p w:rsidR="00EB1833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  <w:t>37</w:t>
            </w:r>
          </w:p>
        </w:tc>
        <w:tc>
          <w:tcPr>
            <w:tcW w:w="887" w:type="dxa"/>
            <w:gridSpan w:val="5"/>
          </w:tcPr>
          <w:p w:rsidR="00EB1833" w:rsidRPr="00280A4D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818" w:type="dxa"/>
            <w:gridSpan w:val="4"/>
          </w:tcPr>
          <w:p w:rsidR="00EB1833" w:rsidRPr="00280A4D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6801" w:type="dxa"/>
          </w:tcPr>
          <w:p w:rsidR="00EB1833" w:rsidRPr="00486D02" w:rsidRDefault="00EB1833" w:rsidP="00606089">
            <w:pPr>
              <w:keepNext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86D0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Характеристика прокаріотів – </w:t>
            </w:r>
            <w:proofErr w:type="spellStart"/>
            <w:r w:rsidRPr="00486D0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еубактерій</w:t>
            </w:r>
            <w:proofErr w:type="spellEnd"/>
            <w:r w:rsidRPr="00486D0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і </w:t>
            </w:r>
            <w:proofErr w:type="spellStart"/>
            <w:r w:rsidRPr="00486D0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архебактерій</w:t>
            </w:r>
            <w:proofErr w:type="spellEnd"/>
            <w:r w:rsidRPr="00486D0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. </w:t>
            </w:r>
          </w:p>
        </w:tc>
        <w:tc>
          <w:tcPr>
            <w:tcW w:w="1276" w:type="dxa"/>
          </w:tcPr>
          <w:p w:rsidR="00EB1833" w:rsidRPr="00001BA2" w:rsidRDefault="00EB1833" w:rsidP="00606089">
            <w:pPr>
              <w:keepNext/>
              <w:jc w:val="center"/>
              <w:rPr>
                <w:rFonts w:ascii="Times New Roman" w:hAnsi="Times New Roman" w:cs="Times New Roman"/>
                <w:b/>
                <w:i/>
                <w:iCs/>
                <w:color w:val="000000"/>
                <w:spacing w:val="-6"/>
                <w:sz w:val="24"/>
                <w:szCs w:val="24"/>
                <w:lang w:val="uk-UA"/>
              </w:rPr>
            </w:pPr>
          </w:p>
        </w:tc>
      </w:tr>
      <w:tr w:rsidR="00EB1833" w:rsidRPr="00001BA2" w:rsidTr="00EB1833">
        <w:tc>
          <w:tcPr>
            <w:tcW w:w="464" w:type="dxa"/>
          </w:tcPr>
          <w:p w:rsidR="00EB1833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  <w:t>38</w:t>
            </w:r>
          </w:p>
        </w:tc>
        <w:tc>
          <w:tcPr>
            <w:tcW w:w="887" w:type="dxa"/>
            <w:gridSpan w:val="5"/>
          </w:tcPr>
          <w:p w:rsidR="00EB1833" w:rsidRPr="00280A4D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818" w:type="dxa"/>
            <w:gridSpan w:val="4"/>
          </w:tcPr>
          <w:p w:rsidR="00EB1833" w:rsidRPr="00280A4D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6801" w:type="dxa"/>
          </w:tcPr>
          <w:p w:rsidR="00EB1833" w:rsidRPr="00486D02" w:rsidRDefault="00EB1833" w:rsidP="00606089">
            <w:pPr>
              <w:keepNext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86D0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Особливості  організації і життєдіяльності прокаріотів.</w:t>
            </w:r>
          </w:p>
        </w:tc>
        <w:tc>
          <w:tcPr>
            <w:tcW w:w="1276" w:type="dxa"/>
          </w:tcPr>
          <w:p w:rsidR="00EB1833" w:rsidRPr="00001BA2" w:rsidRDefault="00EB1833" w:rsidP="00606089">
            <w:pPr>
              <w:keepNext/>
              <w:jc w:val="center"/>
              <w:rPr>
                <w:rFonts w:ascii="Times New Roman" w:hAnsi="Times New Roman" w:cs="Times New Roman"/>
                <w:b/>
                <w:i/>
                <w:iCs/>
                <w:color w:val="000000"/>
                <w:spacing w:val="-6"/>
                <w:sz w:val="24"/>
                <w:szCs w:val="24"/>
                <w:lang w:val="uk-UA"/>
              </w:rPr>
            </w:pPr>
          </w:p>
        </w:tc>
      </w:tr>
      <w:tr w:rsidR="00EB1833" w:rsidRPr="00001BA2" w:rsidTr="00EB1833">
        <w:tc>
          <w:tcPr>
            <w:tcW w:w="464" w:type="dxa"/>
          </w:tcPr>
          <w:p w:rsidR="00EB1833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  <w:t>39</w:t>
            </w:r>
          </w:p>
        </w:tc>
        <w:tc>
          <w:tcPr>
            <w:tcW w:w="887" w:type="dxa"/>
            <w:gridSpan w:val="5"/>
          </w:tcPr>
          <w:p w:rsidR="00EB1833" w:rsidRPr="00280A4D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818" w:type="dxa"/>
            <w:gridSpan w:val="4"/>
          </w:tcPr>
          <w:p w:rsidR="00EB1833" w:rsidRPr="00280A4D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6801" w:type="dxa"/>
          </w:tcPr>
          <w:p w:rsidR="00EB1833" w:rsidRPr="00486D02" w:rsidRDefault="00EB1833" w:rsidP="00606089">
            <w:pPr>
              <w:keepNext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86D0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Роль бактерій у природі та в житті людини.</w:t>
            </w:r>
          </w:p>
          <w:p w:rsidR="00EB1833" w:rsidRPr="00486D02" w:rsidRDefault="00EB1833" w:rsidP="00606089">
            <w:pPr>
              <w:keepNext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86D0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Профілактика бактеріальних захворювань людини.</w:t>
            </w:r>
          </w:p>
        </w:tc>
        <w:tc>
          <w:tcPr>
            <w:tcW w:w="1276" w:type="dxa"/>
          </w:tcPr>
          <w:p w:rsidR="00EB1833" w:rsidRPr="00001BA2" w:rsidRDefault="00EB1833" w:rsidP="00606089">
            <w:pPr>
              <w:keepNext/>
              <w:jc w:val="center"/>
              <w:rPr>
                <w:rFonts w:ascii="Times New Roman" w:hAnsi="Times New Roman" w:cs="Times New Roman"/>
                <w:b/>
                <w:i/>
                <w:iCs/>
                <w:color w:val="000000"/>
                <w:spacing w:val="-6"/>
                <w:sz w:val="24"/>
                <w:szCs w:val="24"/>
                <w:lang w:val="uk-UA"/>
              </w:rPr>
            </w:pPr>
          </w:p>
        </w:tc>
      </w:tr>
      <w:tr w:rsidR="00EB1833" w:rsidRPr="00001BA2" w:rsidTr="00EB1833">
        <w:tc>
          <w:tcPr>
            <w:tcW w:w="464" w:type="dxa"/>
          </w:tcPr>
          <w:p w:rsidR="00EB1833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  <w:t>40</w:t>
            </w:r>
          </w:p>
        </w:tc>
        <w:tc>
          <w:tcPr>
            <w:tcW w:w="876" w:type="dxa"/>
            <w:gridSpan w:val="4"/>
          </w:tcPr>
          <w:p w:rsidR="00EB1833" w:rsidRPr="00280A4D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829" w:type="dxa"/>
            <w:gridSpan w:val="5"/>
          </w:tcPr>
          <w:p w:rsidR="00EB1833" w:rsidRPr="00280A4D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6801" w:type="dxa"/>
          </w:tcPr>
          <w:p w:rsidR="00EB1833" w:rsidRPr="00486D02" w:rsidRDefault="00EB1833" w:rsidP="00606089">
            <w:pPr>
              <w:keepNext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86D0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Особливості організації і життєдіяльності одноклітинних еукаріотів.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486D0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Колоніальні одноклітинні організми.</w:t>
            </w:r>
          </w:p>
        </w:tc>
        <w:tc>
          <w:tcPr>
            <w:tcW w:w="1276" w:type="dxa"/>
          </w:tcPr>
          <w:p w:rsidR="00EB1833" w:rsidRPr="00001BA2" w:rsidRDefault="00EB1833" w:rsidP="00606089">
            <w:pPr>
              <w:keepNext/>
              <w:jc w:val="center"/>
              <w:rPr>
                <w:rFonts w:ascii="Times New Roman" w:hAnsi="Times New Roman" w:cs="Times New Roman"/>
                <w:b/>
                <w:i/>
                <w:iCs/>
                <w:color w:val="000000"/>
                <w:spacing w:val="-6"/>
                <w:sz w:val="24"/>
                <w:szCs w:val="24"/>
                <w:lang w:val="uk-UA"/>
              </w:rPr>
            </w:pPr>
          </w:p>
        </w:tc>
      </w:tr>
      <w:tr w:rsidR="003370FE" w:rsidRPr="00001BA2" w:rsidTr="00EB1833">
        <w:tc>
          <w:tcPr>
            <w:tcW w:w="464" w:type="dxa"/>
            <w:tcBorders>
              <w:bottom w:val="single" w:sz="4" w:space="0" w:color="auto"/>
            </w:tcBorders>
          </w:tcPr>
          <w:p w:rsidR="003370FE" w:rsidRDefault="003370FE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  <w:t>41</w:t>
            </w:r>
          </w:p>
        </w:tc>
        <w:tc>
          <w:tcPr>
            <w:tcW w:w="876" w:type="dxa"/>
            <w:gridSpan w:val="4"/>
            <w:tcBorders>
              <w:bottom w:val="single" w:sz="4" w:space="0" w:color="auto"/>
            </w:tcBorders>
          </w:tcPr>
          <w:p w:rsidR="003370FE" w:rsidRPr="00280A4D" w:rsidRDefault="003370FE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829" w:type="dxa"/>
            <w:gridSpan w:val="5"/>
            <w:tcBorders>
              <w:bottom w:val="single" w:sz="4" w:space="0" w:color="auto"/>
            </w:tcBorders>
          </w:tcPr>
          <w:p w:rsidR="003370FE" w:rsidRPr="00280A4D" w:rsidRDefault="003370FE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6801" w:type="dxa"/>
            <w:tcBorders>
              <w:bottom w:val="single" w:sz="4" w:space="0" w:color="auto"/>
            </w:tcBorders>
          </w:tcPr>
          <w:p w:rsidR="003370FE" w:rsidRPr="003370FE" w:rsidRDefault="003370FE" w:rsidP="00606089">
            <w:pPr>
              <w:keepNext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val="uk-UA"/>
              </w:rPr>
            </w:pPr>
            <w:r w:rsidRPr="003370FE">
              <w:rPr>
                <w:rFonts w:ascii="Times New Roman" w:hAnsi="Times New Roman" w:cs="Times New Roman"/>
                <w:color w:val="FF0000"/>
                <w:sz w:val="24"/>
                <w:szCs w:val="24"/>
                <w:lang w:val="uk-UA"/>
              </w:rPr>
              <w:t>Урок перевірки та корекції знань з теми «</w:t>
            </w:r>
            <w:proofErr w:type="spellStart"/>
            <w:r w:rsidRPr="003370FE">
              <w:rPr>
                <w:rFonts w:ascii="Times New Roman" w:hAnsi="Times New Roman" w:cs="Times New Roman"/>
                <w:color w:val="FF0000"/>
                <w:sz w:val="24"/>
                <w:szCs w:val="24"/>
                <w:lang w:val="uk-UA"/>
              </w:rPr>
              <w:t>Організмовий</w:t>
            </w:r>
            <w:proofErr w:type="spellEnd"/>
            <w:r w:rsidRPr="003370FE">
              <w:rPr>
                <w:rFonts w:ascii="Times New Roman" w:hAnsi="Times New Roman" w:cs="Times New Roman"/>
                <w:color w:val="FF0000"/>
                <w:sz w:val="24"/>
                <w:szCs w:val="24"/>
                <w:lang w:val="uk-UA"/>
              </w:rPr>
              <w:t xml:space="preserve"> рівень організації живої природи»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3370FE" w:rsidRPr="00001BA2" w:rsidRDefault="003370FE" w:rsidP="00606089">
            <w:pPr>
              <w:keepNext/>
              <w:jc w:val="center"/>
              <w:rPr>
                <w:rFonts w:ascii="Times New Roman" w:hAnsi="Times New Roman" w:cs="Times New Roman"/>
                <w:b/>
                <w:i/>
                <w:iCs/>
                <w:color w:val="000000"/>
                <w:spacing w:val="-6"/>
                <w:sz w:val="24"/>
                <w:szCs w:val="24"/>
                <w:lang w:val="uk-UA"/>
              </w:rPr>
            </w:pPr>
          </w:p>
        </w:tc>
      </w:tr>
      <w:tr w:rsidR="00EB1833" w:rsidRPr="00001BA2" w:rsidTr="00EB1833">
        <w:tc>
          <w:tcPr>
            <w:tcW w:w="10246" w:type="dxa"/>
            <w:gridSpan w:val="12"/>
            <w:shd w:val="clear" w:color="auto" w:fill="CCFF99"/>
          </w:tcPr>
          <w:p w:rsidR="00EB1833" w:rsidRPr="00486D02" w:rsidRDefault="00EB1833" w:rsidP="00606089">
            <w:pPr>
              <w:keepNext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486D02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Тема 3. Багатоклітинні організми</w:t>
            </w:r>
          </w:p>
        </w:tc>
      </w:tr>
      <w:tr w:rsidR="00EB1833" w:rsidRPr="00001BA2" w:rsidTr="00EB1833">
        <w:tc>
          <w:tcPr>
            <w:tcW w:w="464" w:type="dxa"/>
          </w:tcPr>
          <w:p w:rsidR="00EB1833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  <w:t>42</w:t>
            </w:r>
          </w:p>
        </w:tc>
        <w:tc>
          <w:tcPr>
            <w:tcW w:w="887" w:type="dxa"/>
            <w:gridSpan w:val="5"/>
          </w:tcPr>
          <w:p w:rsidR="00EB1833" w:rsidRPr="00280A4D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818" w:type="dxa"/>
            <w:gridSpan w:val="4"/>
          </w:tcPr>
          <w:p w:rsidR="00EB1833" w:rsidRPr="00280A4D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6801" w:type="dxa"/>
          </w:tcPr>
          <w:p w:rsidR="00EB1833" w:rsidRPr="00074A65" w:rsidRDefault="00EB1833" w:rsidP="00606089">
            <w:pPr>
              <w:keepNext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74A65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Багатоклітинні організми без справжніх тканин. Багатоклітинні організми зі справжніми тканинами. </w:t>
            </w:r>
          </w:p>
        </w:tc>
        <w:tc>
          <w:tcPr>
            <w:tcW w:w="1276" w:type="dxa"/>
          </w:tcPr>
          <w:p w:rsidR="00EB1833" w:rsidRPr="00001BA2" w:rsidRDefault="00EB1833" w:rsidP="00606089">
            <w:pPr>
              <w:keepNext/>
              <w:jc w:val="center"/>
              <w:rPr>
                <w:rFonts w:ascii="Times New Roman" w:hAnsi="Times New Roman" w:cs="Times New Roman"/>
                <w:b/>
                <w:i/>
                <w:iCs/>
                <w:color w:val="000000"/>
                <w:spacing w:val="-6"/>
                <w:sz w:val="24"/>
                <w:szCs w:val="24"/>
                <w:lang w:val="uk-UA"/>
              </w:rPr>
            </w:pPr>
          </w:p>
        </w:tc>
      </w:tr>
      <w:tr w:rsidR="00EB1833" w:rsidRPr="00001BA2" w:rsidTr="00EB1833">
        <w:tc>
          <w:tcPr>
            <w:tcW w:w="464" w:type="dxa"/>
          </w:tcPr>
          <w:p w:rsidR="00EB1833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  <w:t>43</w:t>
            </w:r>
          </w:p>
        </w:tc>
        <w:tc>
          <w:tcPr>
            <w:tcW w:w="887" w:type="dxa"/>
            <w:gridSpan w:val="5"/>
          </w:tcPr>
          <w:p w:rsidR="00EB1833" w:rsidRPr="00280A4D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818" w:type="dxa"/>
            <w:gridSpan w:val="4"/>
          </w:tcPr>
          <w:p w:rsidR="00EB1833" w:rsidRPr="00280A4D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6801" w:type="dxa"/>
          </w:tcPr>
          <w:p w:rsidR="00EB1833" w:rsidRPr="00074A65" w:rsidRDefault="00EB1833" w:rsidP="00606089">
            <w:pPr>
              <w:keepNext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74A65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Стовбурові клітини. Диференціація клітин. Принципи взаємодії клітин.</w:t>
            </w:r>
          </w:p>
        </w:tc>
        <w:tc>
          <w:tcPr>
            <w:tcW w:w="1276" w:type="dxa"/>
          </w:tcPr>
          <w:p w:rsidR="00EB1833" w:rsidRPr="00001BA2" w:rsidRDefault="00EB1833" w:rsidP="00606089">
            <w:pPr>
              <w:keepNext/>
              <w:jc w:val="center"/>
              <w:rPr>
                <w:rFonts w:ascii="Times New Roman" w:hAnsi="Times New Roman" w:cs="Times New Roman"/>
                <w:b/>
                <w:i/>
                <w:iCs/>
                <w:color w:val="000000"/>
                <w:spacing w:val="-6"/>
                <w:sz w:val="24"/>
                <w:szCs w:val="24"/>
                <w:lang w:val="uk-UA"/>
              </w:rPr>
            </w:pPr>
          </w:p>
        </w:tc>
      </w:tr>
      <w:tr w:rsidR="00EB1833" w:rsidRPr="00001BA2" w:rsidTr="00EB1833">
        <w:tc>
          <w:tcPr>
            <w:tcW w:w="464" w:type="dxa"/>
          </w:tcPr>
          <w:p w:rsidR="00EB1833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  <w:t>44</w:t>
            </w:r>
          </w:p>
        </w:tc>
        <w:tc>
          <w:tcPr>
            <w:tcW w:w="887" w:type="dxa"/>
            <w:gridSpan w:val="5"/>
          </w:tcPr>
          <w:p w:rsidR="00EB1833" w:rsidRPr="00280A4D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818" w:type="dxa"/>
            <w:gridSpan w:val="4"/>
          </w:tcPr>
          <w:p w:rsidR="00EB1833" w:rsidRPr="00280A4D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6801" w:type="dxa"/>
          </w:tcPr>
          <w:p w:rsidR="00EB1833" w:rsidRPr="00074A65" w:rsidRDefault="00EB1833" w:rsidP="00EB1833">
            <w:pPr>
              <w:keepNext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74A65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Утворення тканин у тварин. Будова і функції тканин   тварин,   їх здатність   до регенерації.</w:t>
            </w:r>
            <w:r w:rsidRPr="002466CF">
              <w:rPr>
                <w:rFonts w:ascii="Times New Roman" w:hAnsi="Times New Roman" w:cs="Times New Roman"/>
                <w:bCs/>
                <w:i/>
                <w:iCs/>
                <w:color w:val="0000FF"/>
                <w:sz w:val="24"/>
                <w:szCs w:val="24"/>
                <w:lang w:val="uk-UA"/>
              </w:rPr>
              <w:t xml:space="preserve"> </w:t>
            </w:r>
            <w:r w:rsidRPr="00EB1833">
              <w:rPr>
                <w:rFonts w:ascii="Times New Roman" w:hAnsi="Times New Roman" w:cs="Times New Roman"/>
                <w:bCs/>
                <w:i/>
                <w:iCs/>
                <w:color w:val="006600"/>
                <w:sz w:val="24"/>
                <w:szCs w:val="24"/>
                <w:lang w:val="uk-UA"/>
              </w:rPr>
              <w:t>Лабораторна робота № 7.</w:t>
            </w:r>
            <w:r w:rsidRPr="00074A65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Будова тканин тваринного організму</w:t>
            </w:r>
          </w:p>
        </w:tc>
        <w:tc>
          <w:tcPr>
            <w:tcW w:w="1276" w:type="dxa"/>
          </w:tcPr>
          <w:p w:rsidR="00EB1833" w:rsidRPr="00001BA2" w:rsidRDefault="00EB1833" w:rsidP="00606089">
            <w:pPr>
              <w:keepNext/>
              <w:jc w:val="both"/>
              <w:rPr>
                <w:rFonts w:ascii="Times New Roman" w:hAnsi="Times New Roman" w:cs="Times New Roman"/>
                <w:b/>
                <w:i/>
                <w:iCs/>
                <w:color w:val="000000"/>
                <w:spacing w:val="-6"/>
                <w:sz w:val="24"/>
                <w:szCs w:val="24"/>
                <w:lang w:val="uk-UA"/>
              </w:rPr>
            </w:pPr>
          </w:p>
        </w:tc>
      </w:tr>
      <w:tr w:rsidR="00EB1833" w:rsidRPr="00001BA2" w:rsidTr="00EB1833">
        <w:tc>
          <w:tcPr>
            <w:tcW w:w="464" w:type="dxa"/>
          </w:tcPr>
          <w:p w:rsidR="00EB1833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  <w:t>45</w:t>
            </w:r>
          </w:p>
        </w:tc>
        <w:tc>
          <w:tcPr>
            <w:tcW w:w="887" w:type="dxa"/>
            <w:gridSpan w:val="5"/>
          </w:tcPr>
          <w:p w:rsidR="00EB1833" w:rsidRPr="00280A4D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818" w:type="dxa"/>
            <w:gridSpan w:val="4"/>
          </w:tcPr>
          <w:p w:rsidR="00EB1833" w:rsidRPr="00280A4D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6801" w:type="dxa"/>
          </w:tcPr>
          <w:p w:rsidR="00EB1833" w:rsidRPr="00074A65" w:rsidRDefault="00EB1833" w:rsidP="00606089">
            <w:pPr>
              <w:keepNext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074A65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Гістотехнології</w:t>
            </w:r>
            <w:proofErr w:type="spellEnd"/>
            <w:r w:rsidRPr="00074A65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  Застосування штучних тканин для лікування   захворювань людини.</w:t>
            </w:r>
          </w:p>
        </w:tc>
        <w:tc>
          <w:tcPr>
            <w:tcW w:w="1276" w:type="dxa"/>
          </w:tcPr>
          <w:p w:rsidR="00EB1833" w:rsidRPr="00001BA2" w:rsidRDefault="00EB1833" w:rsidP="00606089">
            <w:pPr>
              <w:keepNext/>
              <w:jc w:val="center"/>
              <w:rPr>
                <w:rFonts w:ascii="Times New Roman" w:hAnsi="Times New Roman" w:cs="Times New Roman"/>
                <w:b/>
                <w:i/>
                <w:iCs/>
                <w:color w:val="000000"/>
                <w:spacing w:val="-6"/>
                <w:sz w:val="24"/>
                <w:szCs w:val="24"/>
                <w:lang w:val="uk-UA"/>
              </w:rPr>
            </w:pPr>
          </w:p>
        </w:tc>
      </w:tr>
      <w:tr w:rsidR="00EB1833" w:rsidRPr="00001BA2" w:rsidTr="00EB1833">
        <w:tc>
          <w:tcPr>
            <w:tcW w:w="464" w:type="dxa"/>
          </w:tcPr>
          <w:p w:rsidR="00EB1833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  <w:t>46</w:t>
            </w:r>
          </w:p>
        </w:tc>
        <w:tc>
          <w:tcPr>
            <w:tcW w:w="887" w:type="dxa"/>
            <w:gridSpan w:val="5"/>
          </w:tcPr>
          <w:p w:rsidR="00EB1833" w:rsidRPr="00280A4D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818" w:type="dxa"/>
            <w:gridSpan w:val="4"/>
          </w:tcPr>
          <w:p w:rsidR="00EB1833" w:rsidRPr="00280A4D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6801" w:type="dxa"/>
          </w:tcPr>
          <w:p w:rsidR="00EB1833" w:rsidRPr="00074A65" w:rsidRDefault="00EB1833" w:rsidP="00EB1833">
            <w:pPr>
              <w:keepNext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74A65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Утворення, будова і функції тканин рослин, їх здатність  до регенерації.</w:t>
            </w:r>
            <w:r w:rsidRPr="002466CF">
              <w:rPr>
                <w:rFonts w:ascii="Times New Roman" w:hAnsi="Times New Roman" w:cs="Times New Roman"/>
                <w:bCs/>
                <w:i/>
                <w:iCs/>
                <w:color w:val="0000FF"/>
                <w:sz w:val="24"/>
                <w:szCs w:val="24"/>
                <w:lang w:val="uk-UA"/>
              </w:rPr>
              <w:t xml:space="preserve"> </w:t>
            </w:r>
            <w:r w:rsidRPr="00EB1833">
              <w:rPr>
                <w:rFonts w:ascii="Times New Roman" w:hAnsi="Times New Roman" w:cs="Times New Roman"/>
                <w:bCs/>
                <w:i/>
                <w:iCs/>
                <w:color w:val="006600"/>
                <w:sz w:val="24"/>
                <w:szCs w:val="24"/>
                <w:lang w:val="uk-UA"/>
              </w:rPr>
              <w:t>Лабораторна робота №8.</w:t>
            </w:r>
            <w:r>
              <w:rPr>
                <w:rFonts w:ascii="Times New Roman" w:hAnsi="Times New Roman" w:cs="Times New Roman"/>
                <w:bCs/>
                <w:i/>
                <w:iCs/>
                <w:color w:val="0000FF"/>
                <w:sz w:val="24"/>
                <w:szCs w:val="24"/>
                <w:lang w:val="uk-UA"/>
              </w:rPr>
              <w:t xml:space="preserve"> </w:t>
            </w:r>
            <w:r w:rsidRPr="00074A65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Будова тканин рослинного організму.</w:t>
            </w:r>
          </w:p>
        </w:tc>
        <w:tc>
          <w:tcPr>
            <w:tcW w:w="1276" w:type="dxa"/>
          </w:tcPr>
          <w:p w:rsidR="00EB1833" w:rsidRPr="00001BA2" w:rsidRDefault="00EB1833" w:rsidP="00606089">
            <w:pPr>
              <w:keepNext/>
              <w:jc w:val="both"/>
              <w:rPr>
                <w:rFonts w:ascii="Times New Roman" w:hAnsi="Times New Roman" w:cs="Times New Roman"/>
                <w:b/>
                <w:i/>
                <w:iCs/>
                <w:color w:val="000000"/>
                <w:spacing w:val="-6"/>
                <w:sz w:val="24"/>
                <w:szCs w:val="24"/>
                <w:lang w:val="uk-UA"/>
              </w:rPr>
            </w:pPr>
          </w:p>
        </w:tc>
      </w:tr>
      <w:tr w:rsidR="00EB1833" w:rsidRPr="00001BA2" w:rsidTr="00EB1833">
        <w:tc>
          <w:tcPr>
            <w:tcW w:w="464" w:type="dxa"/>
          </w:tcPr>
          <w:p w:rsidR="00EB1833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  <w:t>47</w:t>
            </w:r>
          </w:p>
        </w:tc>
        <w:tc>
          <w:tcPr>
            <w:tcW w:w="887" w:type="dxa"/>
            <w:gridSpan w:val="5"/>
          </w:tcPr>
          <w:p w:rsidR="00EB1833" w:rsidRPr="00280A4D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818" w:type="dxa"/>
            <w:gridSpan w:val="4"/>
          </w:tcPr>
          <w:p w:rsidR="00EB1833" w:rsidRPr="00280A4D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6801" w:type="dxa"/>
          </w:tcPr>
          <w:p w:rsidR="00EB1833" w:rsidRPr="00074A65" w:rsidRDefault="00EB1833" w:rsidP="00606089">
            <w:pPr>
              <w:keepNext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74A65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Органи багатоклітинних організмів.</w:t>
            </w:r>
          </w:p>
        </w:tc>
        <w:tc>
          <w:tcPr>
            <w:tcW w:w="1276" w:type="dxa"/>
          </w:tcPr>
          <w:p w:rsidR="00EB1833" w:rsidRPr="00001BA2" w:rsidRDefault="00EB1833" w:rsidP="00606089">
            <w:pPr>
              <w:keepNext/>
              <w:jc w:val="center"/>
              <w:rPr>
                <w:rFonts w:ascii="Times New Roman" w:hAnsi="Times New Roman" w:cs="Times New Roman"/>
                <w:b/>
                <w:i/>
                <w:iCs/>
                <w:color w:val="000000"/>
                <w:spacing w:val="-6"/>
                <w:sz w:val="24"/>
                <w:szCs w:val="24"/>
                <w:lang w:val="uk-UA"/>
              </w:rPr>
            </w:pPr>
          </w:p>
        </w:tc>
      </w:tr>
      <w:tr w:rsidR="00EB1833" w:rsidRPr="00001BA2" w:rsidTr="00EB1833">
        <w:tc>
          <w:tcPr>
            <w:tcW w:w="464" w:type="dxa"/>
          </w:tcPr>
          <w:p w:rsidR="00EB1833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uk-UA"/>
              </w:rPr>
              <w:t>48</w:t>
            </w:r>
          </w:p>
        </w:tc>
        <w:tc>
          <w:tcPr>
            <w:tcW w:w="887" w:type="dxa"/>
            <w:gridSpan w:val="5"/>
          </w:tcPr>
          <w:p w:rsidR="00EB1833" w:rsidRPr="00280A4D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818" w:type="dxa"/>
            <w:gridSpan w:val="4"/>
          </w:tcPr>
          <w:p w:rsidR="00EB1833" w:rsidRPr="00280A4D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6801" w:type="dxa"/>
          </w:tcPr>
          <w:p w:rsidR="00EB1833" w:rsidRPr="00074A65" w:rsidRDefault="00EB1833" w:rsidP="00606089">
            <w:pPr>
              <w:keepNext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74A65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Регуляція функцій у багатоклітинних організмів.</w:t>
            </w:r>
          </w:p>
        </w:tc>
        <w:tc>
          <w:tcPr>
            <w:tcW w:w="1276" w:type="dxa"/>
          </w:tcPr>
          <w:p w:rsidR="00EB1833" w:rsidRPr="00001BA2" w:rsidRDefault="00EB1833" w:rsidP="00606089">
            <w:pPr>
              <w:keepNext/>
              <w:jc w:val="center"/>
              <w:rPr>
                <w:rFonts w:ascii="Times New Roman" w:hAnsi="Times New Roman" w:cs="Times New Roman"/>
                <w:b/>
                <w:i/>
                <w:iCs/>
                <w:color w:val="000000"/>
                <w:spacing w:val="-6"/>
                <w:sz w:val="24"/>
                <w:szCs w:val="24"/>
                <w:lang w:val="uk-UA"/>
              </w:rPr>
            </w:pPr>
          </w:p>
        </w:tc>
      </w:tr>
      <w:tr w:rsidR="00EB1833" w:rsidRPr="00001BA2" w:rsidTr="00EB1833">
        <w:tc>
          <w:tcPr>
            <w:tcW w:w="464" w:type="dxa"/>
            <w:tcBorders>
              <w:bottom w:val="single" w:sz="4" w:space="0" w:color="auto"/>
            </w:tcBorders>
          </w:tcPr>
          <w:p w:rsidR="00EB1833" w:rsidRPr="00280A4D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  <w:t>49</w:t>
            </w:r>
          </w:p>
        </w:tc>
        <w:tc>
          <w:tcPr>
            <w:tcW w:w="887" w:type="dxa"/>
            <w:gridSpan w:val="5"/>
            <w:tcBorders>
              <w:bottom w:val="single" w:sz="4" w:space="0" w:color="auto"/>
            </w:tcBorders>
          </w:tcPr>
          <w:p w:rsidR="00EB1833" w:rsidRPr="00280A4D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818" w:type="dxa"/>
            <w:gridSpan w:val="4"/>
            <w:tcBorders>
              <w:bottom w:val="single" w:sz="4" w:space="0" w:color="auto"/>
            </w:tcBorders>
          </w:tcPr>
          <w:p w:rsidR="00EB1833" w:rsidRPr="00280A4D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6801" w:type="dxa"/>
            <w:tcBorders>
              <w:bottom w:val="single" w:sz="4" w:space="0" w:color="auto"/>
            </w:tcBorders>
          </w:tcPr>
          <w:p w:rsidR="00EB1833" w:rsidRPr="00074A65" w:rsidRDefault="00EB1833" w:rsidP="00606089">
            <w:pPr>
              <w:keepNext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74A65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Колонії багатоклітинних організмів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EB1833" w:rsidRPr="00001BA2" w:rsidRDefault="00EB1833" w:rsidP="00606089">
            <w:pPr>
              <w:keepNext/>
              <w:jc w:val="center"/>
              <w:rPr>
                <w:rFonts w:ascii="Times New Roman" w:hAnsi="Times New Roman" w:cs="Times New Roman"/>
                <w:b/>
                <w:i/>
                <w:iCs/>
                <w:color w:val="000000"/>
                <w:spacing w:val="-6"/>
                <w:sz w:val="24"/>
                <w:szCs w:val="24"/>
                <w:lang w:val="uk-UA"/>
              </w:rPr>
            </w:pPr>
          </w:p>
        </w:tc>
      </w:tr>
      <w:tr w:rsidR="00EB1833" w:rsidRPr="00001BA2" w:rsidTr="00EB1833">
        <w:tc>
          <w:tcPr>
            <w:tcW w:w="10246" w:type="dxa"/>
            <w:gridSpan w:val="12"/>
            <w:shd w:val="clear" w:color="auto" w:fill="92D050"/>
          </w:tcPr>
          <w:p w:rsidR="00EB1833" w:rsidRPr="00001BA2" w:rsidRDefault="00EB1833" w:rsidP="00606089">
            <w:pPr>
              <w:keepNext/>
              <w:jc w:val="center"/>
              <w:rPr>
                <w:rFonts w:ascii="Times New Roman" w:hAnsi="Times New Roman" w:cs="Times New Roman"/>
                <w:b/>
                <w:i/>
                <w:iCs/>
                <w:color w:val="000000"/>
                <w:spacing w:val="-6"/>
                <w:sz w:val="24"/>
                <w:szCs w:val="24"/>
                <w:lang w:val="uk-UA"/>
              </w:rPr>
            </w:pPr>
            <w:r w:rsidRPr="00074A65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Узагальнення.</w:t>
            </w:r>
          </w:p>
        </w:tc>
      </w:tr>
      <w:tr w:rsidR="00EB1833" w:rsidRPr="00001BA2" w:rsidTr="00EB1833">
        <w:tc>
          <w:tcPr>
            <w:tcW w:w="464" w:type="dxa"/>
          </w:tcPr>
          <w:p w:rsidR="00EB1833" w:rsidRPr="00280A4D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  <w:t>50</w:t>
            </w:r>
          </w:p>
        </w:tc>
        <w:tc>
          <w:tcPr>
            <w:tcW w:w="922" w:type="dxa"/>
            <w:gridSpan w:val="8"/>
          </w:tcPr>
          <w:p w:rsidR="00EB1833" w:rsidRPr="00280A4D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783" w:type="dxa"/>
          </w:tcPr>
          <w:p w:rsidR="00EB1833" w:rsidRPr="00280A4D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6801" w:type="dxa"/>
          </w:tcPr>
          <w:p w:rsidR="00EB1833" w:rsidRPr="00001BA2" w:rsidRDefault="00EB1833" w:rsidP="00606089">
            <w:pPr>
              <w:keepNext/>
              <w:jc w:val="both"/>
              <w:rPr>
                <w:rFonts w:ascii="Times New Roman" w:hAnsi="Times New Roman" w:cs="Times New Roman"/>
                <w:b/>
                <w:i/>
                <w:iCs/>
                <w:color w:val="000000"/>
                <w:spacing w:val="-6"/>
                <w:sz w:val="24"/>
                <w:szCs w:val="24"/>
                <w:lang w:val="uk-UA"/>
              </w:rPr>
            </w:pPr>
            <w:r w:rsidRPr="00074A65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Принципи організації , функціонування  і властивості   молекулярного, клітинного,  </w:t>
            </w:r>
            <w:proofErr w:type="spellStart"/>
            <w:r w:rsidRPr="00074A65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організмового</w:t>
            </w:r>
            <w:proofErr w:type="spellEnd"/>
            <w:r w:rsidRPr="00074A65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рівнів організації живої природи.</w:t>
            </w:r>
          </w:p>
        </w:tc>
        <w:tc>
          <w:tcPr>
            <w:tcW w:w="1276" w:type="dxa"/>
          </w:tcPr>
          <w:p w:rsidR="00EB1833" w:rsidRPr="00001BA2" w:rsidRDefault="00EB1833" w:rsidP="00606089">
            <w:pPr>
              <w:keepNext/>
              <w:jc w:val="center"/>
              <w:rPr>
                <w:rFonts w:ascii="Times New Roman" w:hAnsi="Times New Roman" w:cs="Times New Roman"/>
                <w:b/>
                <w:i/>
                <w:iCs/>
                <w:color w:val="000000"/>
                <w:spacing w:val="-6"/>
                <w:sz w:val="24"/>
                <w:szCs w:val="24"/>
                <w:lang w:val="uk-UA"/>
              </w:rPr>
            </w:pPr>
          </w:p>
        </w:tc>
      </w:tr>
      <w:tr w:rsidR="00EB1833" w:rsidRPr="00001BA2" w:rsidTr="00EB1833">
        <w:tc>
          <w:tcPr>
            <w:tcW w:w="464" w:type="dxa"/>
          </w:tcPr>
          <w:p w:rsidR="00EB1833" w:rsidRPr="00280A4D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  <w:t>51</w:t>
            </w:r>
          </w:p>
        </w:tc>
        <w:tc>
          <w:tcPr>
            <w:tcW w:w="922" w:type="dxa"/>
            <w:gridSpan w:val="8"/>
          </w:tcPr>
          <w:p w:rsidR="00EB1833" w:rsidRPr="00280A4D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783" w:type="dxa"/>
          </w:tcPr>
          <w:p w:rsidR="00EB1833" w:rsidRPr="00280A4D" w:rsidRDefault="00EB1833" w:rsidP="00606089">
            <w:pPr>
              <w:keepNext/>
              <w:jc w:val="center"/>
              <w:rPr>
                <w:rFonts w:ascii="Times New Roman" w:hAnsi="Times New Roman" w:cs="Times New Roman"/>
                <w:iCs/>
                <w:color w:val="000000"/>
                <w:spacing w:val="-6"/>
                <w:sz w:val="24"/>
                <w:szCs w:val="24"/>
                <w:lang w:val="en-US"/>
              </w:rPr>
            </w:pPr>
          </w:p>
        </w:tc>
        <w:tc>
          <w:tcPr>
            <w:tcW w:w="6801" w:type="dxa"/>
          </w:tcPr>
          <w:p w:rsidR="00EB1833" w:rsidRPr="00074A65" w:rsidRDefault="00EB1833" w:rsidP="00606089">
            <w:pPr>
              <w:keepNext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80A4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Підсумковий урок. Літні завдання</w:t>
            </w:r>
          </w:p>
        </w:tc>
        <w:tc>
          <w:tcPr>
            <w:tcW w:w="1276" w:type="dxa"/>
          </w:tcPr>
          <w:p w:rsidR="00EB1833" w:rsidRPr="00001BA2" w:rsidRDefault="00EB1833" w:rsidP="00606089">
            <w:pPr>
              <w:keepNext/>
              <w:jc w:val="center"/>
              <w:rPr>
                <w:rFonts w:ascii="Times New Roman" w:hAnsi="Times New Roman" w:cs="Times New Roman"/>
                <w:b/>
                <w:i/>
                <w:iCs/>
                <w:color w:val="000000"/>
                <w:spacing w:val="-6"/>
                <w:sz w:val="24"/>
                <w:szCs w:val="24"/>
                <w:lang w:val="uk-UA"/>
              </w:rPr>
            </w:pPr>
          </w:p>
        </w:tc>
      </w:tr>
    </w:tbl>
    <w:p w:rsidR="00EB1833" w:rsidRDefault="00EB1833" w:rsidP="00EB1833"/>
    <w:bookmarkEnd w:id="0"/>
    <w:p w:rsidR="00752EE5" w:rsidRDefault="00752EE5"/>
    <w:sectPr w:rsidR="00752EE5" w:rsidSect="00FA1849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1833"/>
    <w:rsid w:val="00043704"/>
    <w:rsid w:val="003370FE"/>
    <w:rsid w:val="00490FEA"/>
    <w:rsid w:val="00752EE5"/>
    <w:rsid w:val="008203CD"/>
    <w:rsid w:val="00B57B61"/>
    <w:rsid w:val="00BF338B"/>
    <w:rsid w:val="00C07C56"/>
    <w:rsid w:val="00CF422E"/>
    <w:rsid w:val="00D04CFE"/>
    <w:rsid w:val="00D85397"/>
    <w:rsid w:val="00EB18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183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EB183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B57B6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57B61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183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EB183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B57B6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57B6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B6EA9D-99B0-45C8-844E-D36FCC77A9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3</Pages>
  <Words>880</Words>
  <Characters>5016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5885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Дом</dc:creator>
  <cp:lastModifiedBy>Дом</cp:lastModifiedBy>
  <cp:revision>3</cp:revision>
  <cp:lastPrinted>2014-09-21T05:46:00Z</cp:lastPrinted>
  <dcterms:created xsi:type="dcterms:W3CDTF">2014-09-21T05:27:00Z</dcterms:created>
  <dcterms:modified xsi:type="dcterms:W3CDTF">2014-09-21T05:47:00Z</dcterms:modified>
</cp:coreProperties>
</file>